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361618" w:rsidRDefault="00D35A79" w:rsidP="00096DFF">
      <w:pPr>
        <w:spacing w:after="0"/>
        <w:jc w:val="center"/>
        <w:rPr>
          <w:b/>
          <w:sz w:val="24"/>
        </w:rPr>
      </w:pPr>
      <w:r w:rsidRPr="00361618">
        <w:rPr>
          <w:b/>
          <w:sz w:val="24"/>
        </w:rPr>
        <w:t>Extrair expressões Booleanas de tabelas de verdade.</w:t>
      </w:r>
    </w:p>
    <w:p w:rsidR="00E474CF" w:rsidRDefault="00E474CF" w:rsidP="00096DFF">
      <w:pPr>
        <w:spacing w:after="0"/>
        <w:jc w:val="center"/>
        <w:rPr>
          <w:b/>
          <w:sz w:val="24"/>
        </w:rPr>
      </w:pPr>
      <w:r w:rsidRPr="00361618">
        <w:rPr>
          <w:b/>
          <w:sz w:val="24"/>
        </w:rPr>
        <w:t>Extrair expressões Booleanas de circuitos lógicos.</w:t>
      </w:r>
    </w:p>
    <w:p w:rsidR="00361618" w:rsidRPr="00361618" w:rsidRDefault="00361618" w:rsidP="00096DFF">
      <w:pPr>
        <w:spacing w:after="0"/>
        <w:jc w:val="center"/>
        <w:rPr>
          <w:b/>
          <w:sz w:val="24"/>
        </w:rPr>
      </w:pPr>
    </w:p>
    <w:p w:rsidR="000F00EB" w:rsidRPr="00361618" w:rsidRDefault="000F00EB" w:rsidP="00096DFF">
      <w:pPr>
        <w:spacing w:after="0"/>
        <w:jc w:val="center"/>
        <w:rPr>
          <w:b/>
          <w:sz w:val="24"/>
        </w:rPr>
      </w:pPr>
      <w:r w:rsidRPr="00361618">
        <w:rPr>
          <w:b/>
          <w:sz w:val="24"/>
        </w:rPr>
        <w:t xml:space="preserve">Simplificar expressões pelo método de </w:t>
      </w:r>
      <w:proofErr w:type="spellStart"/>
      <w:r w:rsidRPr="00361618">
        <w:rPr>
          <w:b/>
          <w:sz w:val="24"/>
        </w:rPr>
        <w:t>karnaugh</w:t>
      </w:r>
      <w:proofErr w:type="spellEnd"/>
      <w:r w:rsidR="00361618">
        <w:rPr>
          <w:b/>
          <w:sz w:val="24"/>
        </w:rPr>
        <w:t>.</w:t>
      </w:r>
    </w:p>
    <w:p w:rsidR="000F00EB" w:rsidRPr="00361618" w:rsidRDefault="000F00EB" w:rsidP="00096DFF">
      <w:pPr>
        <w:spacing w:after="0"/>
        <w:jc w:val="center"/>
        <w:rPr>
          <w:b/>
          <w:sz w:val="24"/>
        </w:rPr>
      </w:pPr>
      <w:r w:rsidRPr="00361618">
        <w:rPr>
          <w:b/>
          <w:sz w:val="24"/>
        </w:rPr>
        <w:t>Simplificar expressões pelo método álgebra booleana</w:t>
      </w:r>
      <w:r w:rsidR="00361618">
        <w:rPr>
          <w:b/>
          <w:sz w:val="24"/>
        </w:rPr>
        <w:t>.</w:t>
      </w:r>
    </w:p>
    <w:p w:rsidR="00361618" w:rsidRDefault="00361618" w:rsidP="00096DFF">
      <w:pPr>
        <w:spacing w:after="0"/>
        <w:jc w:val="center"/>
        <w:rPr>
          <w:b/>
        </w:rPr>
      </w:pPr>
    </w:p>
    <w:p w:rsidR="00361618" w:rsidRDefault="00361618" w:rsidP="00096DFF">
      <w:pPr>
        <w:spacing w:after="0"/>
        <w:jc w:val="center"/>
        <w:rPr>
          <w:b/>
        </w:rPr>
      </w:pPr>
    </w:p>
    <w:p w:rsidR="00096DFF" w:rsidRDefault="00CD09B6" w:rsidP="00096DFF">
      <w:pPr>
        <w:spacing w:after="0"/>
        <w:jc w:val="center"/>
        <w:rPr>
          <w:b/>
        </w:rPr>
      </w:pPr>
      <w:r>
        <w:rPr>
          <w:b/>
          <w:noProof/>
          <w:lang w:eastAsia="pt-PT"/>
        </w:rPr>
        <w:drawing>
          <wp:inline distT="0" distB="0" distL="0" distR="0" wp14:anchorId="12DE856F">
            <wp:extent cx="5462270" cy="890270"/>
            <wp:effectExtent l="0" t="0" r="508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DFF" w:rsidRDefault="00096DFF" w:rsidP="00096DFF">
      <w:pPr>
        <w:spacing w:after="0"/>
        <w:rPr>
          <w:b/>
        </w:rPr>
      </w:pPr>
      <w:r w:rsidRPr="00CD09B6">
        <w:rPr>
          <w:b/>
          <w:color w:val="FF0000"/>
        </w:rPr>
        <w:t xml:space="preserve">Situação problema </w:t>
      </w:r>
      <w:r>
        <w:rPr>
          <w:b/>
        </w:rPr>
        <w:t xml:space="preserve">– A empresa XPT necessita que </w:t>
      </w:r>
      <w:proofErr w:type="gramStart"/>
      <w:r>
        <w:rPr>
          <w:b/>
        </w:rPr>
        <w:t>dois</w:t>
      </w:r>
      <w:proofErr w:type="gramEnd"/>
      <w:r>
        <w:rPr>
          <w:b/>
        </w:rPr>
        <w:t xml:space="preserve"> funcionários (que se encontram em locais distintos) acionem </w:t>
      </w:r>
      <w:proofErr w:type="gramStart"/>
      <w:r>
        <w:rPr>
          <w:b/>
        </w:rPr>
        <w:t>um</w:t>
      </w:r>
      <w:proofErr w:type="gramEnd"/>
      <w:r>
        <w:rPr>
          <w:b/>
        </w:rPr>
        <w:t xml:space="preserve"> motor elétrico sem que seja necessário comunicarem</w:t>
      </w:r>
      <w:r w:rsidR="00CD09B6">
        <w:rPr>
          <w:b/>
        </w:rPr>
        <w:t xml:space="preserve"> um com o outro</w:t>
      </w:r>
      <w:r>
        <w:rPr>
          <w:b/>
        </w:rPr>
        <w:t xml:space="preserve">. </w:t>
      </w:r>
    </w:p>
    <w:p w:rsidR="00096DFF" w:rsidRDefault="00096DFF" w:rsidP="00096DFF">
      <w:pPr>
        <w:spacing w:after="0"/>
        <w:jc w:val="center"/>
        <w:rPr>
          <w:b/>
        </w:rPr>
      </w:pPr>
    </w:p>
    <w:p w:rsidR="000B7783" w:rsidRPr="000B7783" w:rsidRDefault="00CD09B6" w:rsidP="000B7783">
      <w:pPr>
        <w:rPr>
          <w:b/>
          <w:color w:val="FF0000"/>
        </w:rPr>
      </w:pPr>
      <w:r>
        <w:rPr>
          <w:b/>
          <w:color w:val="FF0000"/>
        </w:rPr>
        <w:t>Desafio C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  <w:proofErr w:type="gramStart"/>
      <w:r w:rsidR="0069458B" w:rsidRPr="00D35A79">
        <w:rPr>
          <w:b/>
          <w:color w:val="FF0000"/>
          <w:highlight w:val="yellow"/>
        </w:rPr>
        <w:t xml:space="preserve">expressão  </w:t>
      </w:r>
      <w:r w:rsidR="00831219" w:rsidRPr="00D35A79">
        <w:rPr>
          <w:b/>
          <w:color w:val="FF0000"/>
          <w:highlight w:val="yellow"/>
        </w:rPr>
        <w:t>A</w:t>
      </w:r>
      <w:proofErr w:type="gramEnd"/>
      <w:r w:rsidR="00831219" w:rsidRPr="00D35A79">
        <w:rPr>
          <w:b/>
          <w:color w:val="FF0000"/>
          <w:highlight w:val="yellow"/>
        </w:rPr>
        <w:t xml:space="preserve"> +</w:t>
      </w:r>
      <w:r w:rsidR="0069458B" w:rsidRPr="00D35A79">
        <w:rPr>
          <w:b/>
          <w:color w:val="FF0000"/>
          <w:highlight w:val="yellow"/>
        </w:rPr>
        <w:t xml:space="preserve"> </w:t>
      </w:r>
      <w:r w:rsidR="00E474CF">
        <w:rPr>
          <w:b/>
          <w:color w:val="FF0000"/>
        </w:rPr>
        <w:t>B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 xml:space="preserve">b) </w:t>
      </w:r>
      <w:r w:rsidR="00D35A79">
        <w:t>Retirar a expressão booleana da tabela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E474CF" w:rsidRDefault="00E474CF" w:rsidP="0069458B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2D5695" w:rsidRPr="002D5695" w:rsidRDefault="002D5695" w:rsidP="0069458B">
      <w:pPr>
        <w:spacing w:after="0"/>
      </w:pPr>
      <w:r>
        <w:rPr>
          <w:b/>
        </w:rPr>
        <w:tab/>
      </w:r>
      <w:proofErr w:type="gramStart"/>
      <w:r w:rsidRPr="002D5695">
        <w:t>d1</w:t>
      </w:r>
      <w:proofErr w:type="gramEnd"/>
      <w:r w:rsidRPr="002D5695">
        <w:t>) comprovar o resultado na tabela de verdade</w:t>
      </w:r>
    </w:p>
    <w:p w:rsidR="00E474CF" w:rsidRPr="002D5695" w:rsidRDefault="002D5695" w:rsidP="0069458B">
      <w:pPr>
        <w:spacing w:after="0"/>
      </w:pPr>
      <w:r>
        <w:tab/>
      </w:r>
      <w:proofErr w:type="gramStart"/>
      <w:r>
        <w:t>d2</w:t>
      </w:r>
      <w:proofErr w:type="gramEnd"/>
      <w:r w:rsidR="00E474CF" w:rsidRPr="002D5695">
        <w:t xml:space="preserve">) Desenhar o circuito no </w:t>
      </w:r>
      <w:proofErr w:type="spellStart"/>
      <w:r w:rsidR="00E474CF" w:rsidRPr="002D5695">
        <w:rPr>
          <w:i/>
        </w:rPr>
        <w:t>logisim</w:t>
      </w:r>
      <w:proofErr w:type="spellEnd"/>
      <w:r w:rsidR="00E474CF" w:rsidRPr="002D5695">
        <w:t>.</w:t>
      </w:r>
    </w:p>
    <w:p w:rsidR="00E474CF" w:rsidRDefault="00E474CF" w:rsidP="0069458B">
      <w:pPr>
        <w:spacing w:after="0"/>
      </w:pPr>
      <w:r>
        <w:t xml:space="preserve">e) Simplificar pelo método da </w:t>
      </w:r>
      <w:r>
        <w:rPr>
          <w:b/>
        </w:rPr>
        <w:t>á</w:t>
      </w:r>
      <w:r w:rsidRPr="000F00EB">
        <w:rPr>
          <w:b/>
        </w:rPr>
        <w:t>lgebra booleana</w:t>
      </w:r>
    </w:p>
    <w:p w:rsidR="000B7783" w:rsidRDefault="00CD09B6" w:rsidP="0069458B">
      <w:pPr>
        <w:spacing w:after="0"/>
      </w:pPr>
      <w:r>
        <w:t>f</w:t>
      </w:r>
      <w:r w:rsidR="000B7783">
        <w:t>) Conclusão.</w:t>
      </w:r>
      <w:r w:rsidR="005952B8" w:rsidRPr="005952B8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673953" w:rsidRPr="005952B8">
        <w:rPr>
          <w:vertAlign w:val="superscript"/>
        </w:rPr>
        <w:t>2</w:t>
      </w:r>
      <w:r w:rsidR="00CE471D">
        <w:t>=4</w:t>
      </w:r>
      <w:r w:rsidR="0069458B" w:rsidRPr="0069458B">
        <w:rPr>
          <w:noProof/>
          <w:lang w:eastAsia="pt-PT"/>
        </w:rPr>
        <w:t xml:space="preserve"> </w:t>
      </w:r>
    </w:p>
    <w:p w:rsidR="005952B8" w:rsidRDefault="005952B8" w:rsidP="005952B8">
      <w:r>
        <w:t xml:space="preserve">b) </w:t>
      </w:r>
      <w:r w:rsidR="00E474CF" w:rsidRPr="00E474CF">
        <w:t>Retirar a expressão booleana da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446"/>
        <w:gridCol w:w="437"/>
        <w:gridCol w:w="360"/>
        <w:gridCol w:w="996"/>
        <w:gridCol w:w="1214"/>
        <w:gridCol w:w="3384"/>
        <w:gridCol w:w="2768"/>
      </w:tblGrid>
      <w:tr w:rsidR="003C5107" w:rsidTr="003C5107">
        <w:tc>
          <w:tcPr>
            <w:tcW w:w="444" w:type="dxa"/>
          </w:tcPr>
          <w:p w:rsidR="003C5107" w:rsidRDefault="003C5107" w:rsidP="00CD09B6">
            <w:pPr>
              <w:jc w:val="center"/>
            </w:pPr>
          </w:p>
        </w:tc>
        <w:tc>
          <w:tcPr>
            <w:tcW w:w="1265" w:type="dxa"/>
            <w:gridSpan w:val="3"/>
            <w:vAlign w:val="center"/>
          </w:tcPr>
          <w:p w:rsidR="003C5107" w:rsidRDefault="003C5107" w:rsidP="00CD09B6">
            <w:pPr>
              <w:jc w:val="center"/>
            </w:pPr>
            <w:r>
              <w:t>Entradas</w:t>
            </w:r>
          </w:p>
        </w:tc>
        <w:tc>
          <w:tcPr>
            <w:tcW w:w="1024" w:type="dxa"/>
            <w:vAlign w:val="center"/>
          </w:tcPr>
          <w:p w:rsidR="003C5107" w:rsidRDefault="003C5107" w:rsidP="00CD09B6">
            <w:pPr>
              <w:jc w:val="center"/>
            </w:pPr>
            <w:r>
              <w:t>Saída</w:t>
            </w:r>
          </w:p>
        </w:tc>
        <w:tc>
          <w:tcPr>
            <w:tcW w:w="1223" w:type="dxa"/>
            <w:vAlign w:val="center"/>
          </w:tcPr>
          <w:p w:rsidR="003C5107" w:rsidRDefault="003C5107" w:rsidP="00CD09B6">
            <w:pPr>
              <w:jc w:val="center"/>
            </w:pPr>
            <w:r>
              <w:t>Expressão</w:t>
            </w:r>
          </w:p>
        </w:tc>
        <w:tc>
          <w:tcPr>
            <w:tcW w:w="3590" w:type="dxa"/>
            <w:vAlign w:val="center"/>
          </w:tcPr>
          <w:p w:rsidR="003C5107" w:rsidRPr="00CD09B6" w:rsidRDefault="003C5107" w:rsidP="00CD09B6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910" w:type="dxa"/>
            <w:vAlign w:val="center"/>
          </w:tcPr>
          <w:p w:rsidR="003C5107" w:rsidRPr="00CD09B6" w:rsidRDefault="003C5107" w:rsidP="00CD09B6">
            <w:pPr>
              <w:jc w:val="center"/>
              <w:rPr>
                <w:b/>
              </w:rPr>
            </w:pPr>
            <w:proofErr w:type="gramStart"/>
            <w:r w:rsidRPr="00CD09B6">
              <w:rPr>
                <w:b/>
              </w:rPr>
              <w:t>d1</w:t>
            </w:r>
            <w:proofErr w:type="gramEnd"/>
            <w:r w:rsidRPr="00CD09B6">
              <w:rPr>
                <w:b/>
              </w:rPr>
              <w:t>) comprovar o resultado na tabela de verdade</w:t>
            </w:r>
          </w:p>
        </w:tc>
      </w:tr>
      <w:tr w:rsidR="003C5107" w:rsidTr="003C5107">
        <w:tc>
          <w:tcPr>
            <w:tcW w:w="444" w:type="dxa"/>
            <w:shd w:val="clear" w:color="auto" w:fill="BFBFBF" w:themeFill="background1" w:themeFillShade="BF"/>
          </w:tcPr>
          <w:p w:rsidR="003C5107" w:rsidRPr="007B2A03" w:rsidRDefault="003C5107" w:rsidP="00F02AE7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51" w:type="dxa"/>
            <w:shd w:val="clear" w:color="auto" w:fill="BFBFBF" w:themeFill="background1" w:themeFillShade="BF"/>
            <w:vAlign w:val="center"/>
          </w:tcPr>
          <w:p w:rsidR="003C5107" w:rsidRPr="007B2A03" w:rsidRDefault="003C5107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3C5107" w:rsidRPr="007B2A03" w:rsidRDefault="003C5107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71" w:type="dxa"/>
            <w:shd w:val="clear" w:color="auto" w:fill="BFBFBF" w:themeFill="background1" w:themeFillShade="BF"/>
          </w:tcPr>
          <w:p w:rsidR="003C5107" w:rsidRPr="007B2A03" w:rsidRDefault="003C5107" w:rsidP="00F02AE7">
            <w:pPr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:rsidR="003C5107" w:rsidRPr="007B2A03" w:rsidRDefault="003C5107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  <w:tc>
          <w:tcPr>
            <w:tcW w:w="1223" w:type="dxa"/>
            <w:shd w:val="clear" w:color="auto" w:fill="BFBFBF" w:themeFill="background1" w:themeFillShade="BF"/>
          </w:tcPr>
          <w:p w:rsidR="003C5107" w:rsidRPr="007B2A03" w:rsidRDefault="003C5107" w:rsidP="00F02AE7">
            <w:pPr>
              <w:jc w:val="center"/>
              <w:rPr>
                <w:b/>
              </w:rPr>
            </w:pPr>
          </w:p>
        </w:tc>
        <w:tc>
          <w:tcPr>
            <w:tcW w:w="3590" w:type="dxa"/>
            <w:shd w:val="clear" w:color="auto" w:fill="BFBFBF" w:themeFill="background1" w:themeFillShade="BF"/>
          </w:tcPr>
          <w:p w:rsidR="003C5107" w:rsidRPr="007B2A03" w:rsidRDefault="003C5107" w:rsidP="00F02AE7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:rsidR="003C5107" w:rsidRDefault="003C5107" w:rsidP="00F02AE7">
            <w:pPr>
              <w:jc w:val="center"/>
              <w:rPr>
                <w:b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A+B</w:t>
            </w:r>
          </w:p>
        </w:tc>
      </w:tr>
      <w:tr w:rsidR="003C5107" w:rsidTr="003C5107">
        <w:tc>
          <w:tcPr>
            <w:tcW w:w="444" w:type="dxa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1" w:type="dxa"/>
            <w:vAlign w:val="center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71" w:type="dxa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1223" w:type="dxa"/>
          </w:tcPr>
          <w:p w:rsidR="003C5107" w:rsidRDefault="003C5107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90" w:type="dxa"/>
            <w:vMerge w:val="restart"/>
            <w:vAlign w:val="center"/>
          </w:tcPr>
          <w:p w:rsidR="003C5107" w:rsidRDefault="003C5107" w:rsidP="00361618">
            <w:pPr>
              <w:jc w:val="center"/>
              <w:rPr>
                <w:rFonts w:ascii="Consolas" w:hAnsi="Consolas" w:cs="Consola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+AB</m:t>
                </m:r>
              </m:oMath>
            </m:oMathPara>
          </w:p>
        </w:tc>
        <w:tc>
          <w:tcPr>
            <w:tcW w:w="2910" w:type="dxa"/>
          </w:tcPr>
          <w:p w:rsidR="003C5107" w:rsidRDefault="003C5107" w:rsidP="00E474CF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3C5107" w:rsidTr="003C5107">
        <w:tc>
          <w:tcPr>
            <w:tcW w:w="444" w:type="dxa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1" w:type="dxa"/>
            <w:vAlign w:val="center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71" w:type="dxa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223" w:type="dxa"/>
          </w:tcPr>
          <w:p w:rsidR="003C5107" w:rsidRDefault="003C5107" w:rsidP="00F02AE7">
            <w:pPr>
              <w:jc w:val="center"/>
              <w:rPr>
                <w:rFonts w:ascii="Consolas" w:hAnsi="Consolas" w:cs="Consola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</m:t>
                </m:r>
              </m:oMath>
            </m:oMathPara>
          </w:p>
        </w:tc>
        <w:tc>
          <w:tcPr>
            <w:tcW w:w="3590" w:type="dxa"/>
            <w:vMerge/>
          </w:tcPr>
          <w:p w:rsidR="003C5107" w:rsidRDefault="003C5107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3C5107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3C5107" w:rsidTr="003C5107">
        <w:tc>
          <w:tcPr>
            <w:tcW w:w="444" w:type="dxa"/>
          </w:tcPr>
          <w:p w:rsidR="003C5107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1" w:type="dxa"/>
            <w:vAlign w:val="center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1" w:type="dxa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223" w:type="dxa"/>
          </w:tcPr>
          <w:p w:rsidR="003C5107" w:rsidRDefault="003C5107" w:rsidP="00F02AE7">
            <w:pPr>
              <w:jc w:val="center"/>
              <w:rPr>
                <w:rFonts w:ascii="Consolas" w:hAnsi="Consolas" w:cs="Consolas"/>
              </w:rPr>
            </w:pPr>
            <m:oMathPara>
              <m:oMath>
                <m:r>
                  <w:rPr>
                    <w:rFonts w:ascii="Cambria Math" w:hAnsi="Cambria Math" w:cs="Consolas"/>
                  </w:rPr>
                  <m:t>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3590" w:type="dxa"/>
            <w:vMerge/>
          </w:tcPr>
          <w:p w:rsidR="003C5107" w:rsidRDefault="003C5107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3C5107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3C5107" w:rsidTr="003C5107">
        <w:tc>
          <w:tcPr>
            <w:tcW w:w="444" w:type="dxa"/>
          </w:tcPr>
          <w:p w:rsidR="003C5107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1" w:type="dxa"/>
            <w:vAlign w:val="center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71" w:type="dxa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3C5107" w:rsidRPr="00B226A6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223" w:type="dxa"/>
          </w:tcPr>
          <w:p w:rsidR="003C5107" w:rsidRDefault="003C5107" w:rsidP="00F02AE7">
            <w:pPr>
              <w:jc w:val="center"/>
              <w:rPr>
                <w:rFonts w:ascii="Consolas" w:hAnsi="Consolas" w:cs="Consolas"/>
              </w:rPr>
            </w:pPr>
            <m:oMathPara>
              <m:oMath>
                <m:r>
                  <w:rPr>
                    <w:rFonts w:ascii="Cambria Math" w:hAnsi="Cambria Math" w:cs="Consolas"/>
                  </w:rPr>
                  <m:t>AB</m:t>
                </m:r>
              </m:oMath>
            </m:oMathPara>
          </w:p>
        </w:tc>
        <w:tc>
          <w:tcPr>
            <w:tcW w:w="3590" w:type="dxa"/>
            <w:vMerge/>
          </w:tcPr>
          <w:p w:rsidR="003C5107" w:rsidRDefault="003C5107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3C5107" w:rsidRDefault="003C5107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</w:tbl>
    <w:p w:rsidR="0069458B" w:rsidRDefault="0069458B" w:rsidP="0069458B"/>
    <w:p w:rsidR="007B2A03" w:rsidRPr="00CD09B6" w:rsidRDefault="00361618" w:rsidP="007B2A03">
      <w:pPr>
        <w:rPr>
          <w:b/>
        </w:rPr>
      </w:pPr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60960</wp:posOffset>
            </wp:positionV>
            <wp:extent cx="3876675" cy="200025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695" w:rsidRPr="00CD09B6">
        <w:rPr>
          <w:b/>
        </w:rPr>
        <w:t>c</w:t>
      </w:r>
      <w:r w:rsidR="007B2A03" w:rsidRPr="00CD09B6">
        <w:rPr>
          <w:b/>
        </w:rPr>
        <w:t xml:space="preserve">) </w:t>
      </w:r>
      <w:r w:rsidR="00F533DC" w:rsidRPr="00CD09B6">
        <w:rPr>
          <w:b/>
        </w:rPr>
        <w:t xml:space="preserve">Desenhar o circuito no </w:t>
      </w:r>
      <w:proofErr w:type="spellStart"/>
      <w:r w:rsidR="00F533DC" w:rsidRPr="00CD09B6">
        <w:rPr>
          <w:b/>
        </w:rPr>
        <w:t>logisim</w:t>
      </w:r>
      <w:proofErr w:type="spellEnd"/>
      <w:r w:rsidR="00F533DC" w:rsidRPr="00CD09B6">
        <w:rPr>
          <w:b/>
        </w:rPr>
        <w:t>.</w:t>
      </w:r>
      <w:r w:rsidR="0040074C" w:rsidRPr="00CD09B6">
        <w:rPr>
          <w:b/>
          <w:noProof/>
          <w:lang w:eastAsia="pt-PT"/>
        </w:rPr>
        <w:t xml:space="preserve"> </w:t>
      </w:r>
    </w:p>
    <w:p w:rsidR="007B2A03" w:rsidRDefault="007B2A03"/>
    <w:p w:rsidR="00361618" w:rsidRDefault="00361618"/>
    <w:p w:rsidR="00361618" w:rsidRDefault="00361618"/>
    <w:p w:rsidR="00361618" w:rsidRDefault="00361618"/>
    <w:p w:rsidR="00361618" w:rsidRDefault="00361618"/>
    <w:p w:rsidR="00361618" w:rsidRDefault="00361618"/>
    <w:p w:rsidR="00361618" w:rsidRDefault="00361618"/>
    <w:p w:rsidR="00E474CF" w:rsidRDefault="00E474CF" w:rsidP="00E474CF">
      <w:pPr>
        <w:spacing w:after="0"/>
        <w:rPr>
          <w:b/>
        </w:rPr>
      </w:pPr>
      <w:r>
        <w:lastRenderedPageBreak/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361618" w:rsidRDefault="00361618" w:rsidP="00E474CF">
      <w:pPr>
        <w:spacing w:after="0"/>
      </w:pPr>
    </w:p>
    <w:p w:rsidR="00361618" w:rsidRDefault="00361618" w:rsidP="00E474CF">
      <w:pPr>
        <w:spacing w:after="0"/>
      </w:pPr>
    </w:p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445"/>
        <w:gridCol w:w="440"/>
        <w:gridCol w:w="555"/>
        <w:gridCol w:w="326"/>
        <w:gridCol w:w="637"/>
        <w:gridCol w:w="326"/>
        <w:gridCol w:w="4218"/>
      </w:tblGrid>
      <w:tr w:rsidR="00E474CF" w:rsidRPr="00E474CF" w:rsidTr="00E474CF">
        <w:trPr>
          <w:trHeight w:val="27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474CF" w:rsidRPr="00096DFF" w:rsidRDefault="00E474CF" w:rsidP="00C76E13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E474CF" w:rsidRPr="00E474CF" w:rsidRDefault="00CC0893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4218" w:type="dxa"/>
            <w:vMerge w:val="restart"/>
            <w:vAlign w:val="center"/>
          </w:tcPr>
          <w:p w:rsidR="00E474CF" w:rsidRPr="00C77704" w:rsidRDefault="00E474CF" w:rsidP="00E474CF">
            <w:pPr>
              <w:jc w:val="center"/>
              <w:rPr>
                <w:rFonts w:ascii="Consolas" w:hAnsi="Consolas" w:cs="Consolas"/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C77704">
              <w:rPr>
                <w:rFonts w:ascii="Consolas" w:hAnsi="Consolas" w:cs="Consolas"/>
                <w:b/>
                <w:sz w:val="20"/>
                <w:szCs w:val="20"/>
                <w:lang w:val="en-GB"/>
              </w:rPr>
              <w:t>A+B</w:t>
            </w:r>
          </w:p>
        </w:tc>
      </w:tr>
      <w:tr w:rsidR="00E474CF" w:rsidRPr="00E474CF" w:rsidTr="00E474CF">
        <w:trPr>
          <w:trHeight w:val="250"/>
        </w:trPr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E474CF" w:rsidRPr="00E474CF" w:rsidRDefault="00E474CF" w:rsidP="00C76E13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tl2br w:val="single" w:sz="4" w:space="0" w:color="auto"/>
            </w:tcBorders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E474CF" w:rsidRPr="00E474CF" w:rsidTr="00E474CF">
        <w:trPr>
          <w:trHeight w:val="239"/>
        </w:trPr>
        <w:tc>
          <w:tcPr>
            <w:tcW w:w="445" w:type="dxa"/>
            <w:vMerge w:val="restart"/>
            <w:vAlign w:val="center"/>
          </w:tcPr>
          <w:p w:rsidR="00E474CF" w:rsidRPr="00E474CF" w:rsidRDefault="00CC0893" w:rsidP="00C76E13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40" w:type="dxa"/>
            <w:vMerge w:val="restart"/>
            <w:vAlign w:val="center"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555" w:type="dxa"/>
            <w:vMerge w:val="restart"/>
            <w:vAlign w:val="center"/>
          </w:tcPr>
          <w:p w:rsidR="00E474CF" w:rsidRPr="00E474CF" w:rsidRDefault="00361618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noProof/>
                <w:sz w:val="20"/>
                <w:szCs w:val="20"/>
                <w:lang w:eastAsia="pt-PT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10160</wp:posOffset>
                      </wp:positionV>
                      <wp:extent cx="790575" cy="571500"/>
                      <wp:effectExtent l="0" t="0" r="28575" b="19050"/>
                      <wp:wrapNone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571500"/>
                                <a:chOff x="0" y="0"/>
                                <a:chExt cx="790575" cy="571500"/>
                              </a:xfrm>
                            </wpg:grpSpPr>
                            <wps:wsp>
                              <wps:cNvPr id="5" name="Retângulo de cantos arredondados 5"/>
                              <wps:cNvSpPr/>
                              <wps:spPr>
                                <a:xfrm>
                                  <a:off x="561975" y="0"/>
                                  <a:ext cx="219075" cy="571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alpha val="16000"/>
                                  </a:schemeClr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tângulo de cantos arredondados 6"/>
                              <wps:cNvSpPr/>
                              <wps:spPr>
                                <a:xfrm>
                                  <a:off x="0" y="333375"/>
                                  <a:ext cx="790575" cy="2000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alpha val="16000"/>
                                  </a:schemeClr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E26B4" id="Grupo 7" o:spid="_x0000_s1026" style="position:absolute;margin-left:1.3pt;margin-top:.8pt;width:62.25pt;height:45pt;z-index:251661312" coordsize="790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">
                      <v:roundrect id="Retângulo de cantos arredondados 5" o:spid="_x0000_s1027" style="position:absolute;left:5619;width:219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35sMA&#10;AADaAAAADwAAAGRycy9kb3ducmV2LnhtbESPT2sCMRTE7wW/Q3hCbzWr9M+yGkULBY91leLxuXlu&#10;VjcvS5Ku22/fFAoeh5n5DbNYDbYVPfnQOFYwnWQgiCunG64VHPYfTzmIEJE1to5JwQ8FWC1HDwss&#10;tLvxjvoy1iJBOBSowMTYFVKGypDFMHEdcfLOzluMSfpaao+3BLetnGXZq7TYcFow2NG7oepaflsF&#10;+XafV+Z8PPiv5z58nsrN7O2yU+pxPKznICIN8R7+b2+1ghf4u5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S35sMAAADaAAAADwAAAAAAAAAAAAAAAACYAgAAZHJzL2Rv&#10;d25yZXYueG1sUEsFBgAAAAAEAAQA9QAAAIgDAAAAAA==&#10;" fillcolor="#5b9bd5 [3204]" strokecolor="red" strokeweight="1.5pt">
                        <v:fill opacity="10537f"/>
                        <v:stroke joinstyle="miter"/>
                      </v:roundrect>
                      <v:roundrect id="Retângulo de cantos arredondados 6" o:spid="_x0000_s1028" style="position:absolute;top:3333;width:7905;height:2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pkcIA&#10;AADaAAAADwAAAGRycy9kb3ducmV2LnhtbESPQWsCMRSE74X+h/AK3mq2UuyyGsUKgkddRTw+N8/N&#10;6uZlSdJ1+++bQqHHYWa+YebLwbaiJx8axwrexhkI4srphmsFx8PmNQcRIrLG1jEp+KYAy8Xz0xwL&#10;7R68p76MtUgQDgUqMDF2hZShMmQxjF1HnLyr8xZjkr6W2uMjwW0rJ1k2lRYbTgsGO1obqu7ll1WQ&#10;bw95Za7noz+992F3KT8nH7e9UqOXYTUDEWmI/+G/9lYrmMLvlX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imRwgAAANoAAAAPAAAAAAAAAAAAAAAAAJgCAABkcnMvZG93&#10;bnJldi54bWxQSwUGAAAAAAQABAD1AAAAhwMAAAAA&#10;" fillcolor="#5b9bd5 [3204]" strokecolor="red" strokeweight="1.5pt">
                        <v:fill opacity="10537f"/>
                        <v:stroke joinstyle="miter"/>
                      </v:roundrect>
                    </v:group>
                  </w:pict>
                </mc:Fallback>
              </mc:AlternateContent>
            </w:r>
            <w:r w:rsid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637" w:type="dxa"/>
            <w:vMerge w:val="restart"/>
            <w:vAlign w:val="center"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E474CF" w:rsidRPr="00E474CF" w:rsidTr="00E474CF">
        <w:trPr>
          <w:trHeight w:val="223"/>
        </w:trPr>
        <w:tc>
          <w:tcPr>
            <w:tcW w:w="445" w:type="dxa"/>
            <w:vMerge/>
          </w:tcPr>
          <w:p w:rsidR="00E474CF" w:rsidRPr="00E474CF" w:rsidRDefault="00E474CF" w:rsidP="00C76E13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  <w:vAlign w:val="center"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E474CF" w:rsidRPr="00E474CF" w:rsidRDefault="00E474CF" w:rsidP="00C76E13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  <w:vAlign w:val="center"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4CF" w:rsidRPr="00E474CF" w:rsidRDefault="00E474CF" w:rsidP="00C76E13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E474CF" w:rsidRPr="00E474CF" w:rsidRDefault="00E474CF" w:rsidP="00C76E13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E474CF" w:rsidRPr="00E474CF" w:rsidTr="00E474CF">
        <w:trPr>
          <w:trHeight w:val="250"/>
        </w:trPr>
        <w:tc>
          <w:tcPr>
            <w:tcW w:w="445" w:type="dxa"/>
            <w:vMerge w:val="restart"/>
            <w:vAlign w:val="center"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vMerge w:val="restart"/>
            <w:vAlign w:val="center"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55" w:type="dxa"/>
            <w:vMerge w:val="restart"/>
            <w:vAlign w:val="center"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E474CF" w:rsidRPr="00E474CF" w:rsidRDefault="003C5107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2</w:t>
            </w:r>
          </w:p>
        </w:tc>
        <w:tc>
          <w:tcPr>
            <w:tcW w:w="637" w:type="dxa"/>
            <w:vMerge w:val="restart"/>
            <w:vAlign w:val="center"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4CF" w:rsidRPr="00E474CF" w:rsidRDefault="003C5107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3</w:t>
            </w:r>
          </w:p>
        </w:tc>
        <w:tc>
          <w:tcPr>
            <w:tcW w:w="4218" w:type="dxa"/>
            <w:vMerge/>
          </w:tcPr>
          <w:p w:rsidR="00E474CF" w:rsidRPr="00E474CF" w:rsidRDefault="00E474CF" w:rsidP="00C76E13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E474CF" w:rsidRPr="00E474CF" w:rsidTr="00E474CF">
        <w:trPr>
          <w:trHeight w:val="250"/>
        </w:trPr>
        <w:tc>
          <w:tcPr>
            <w:tcW w:w="445" w:type="dxa"/>
            <w:vMerge/>
          </w:tcPr>
          <w:p w:rsidR="00E474CF" w:rsidRPr="00E474CF" w:rsidRDefault="00E474CF" w:rsidP="00C76E13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</w:tcPr>
          <w:p w:rsidR="00E474CF" w:rsidRPr="00E474CF" w:rsidRDefault="00E474CF" w:rsidP="00C76E13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</w:tcPr>
          <w:p w:rsidR="00E474CF" w:rsidRPr="00E474CF" w:rsidRDefault="00E474CF" w:rsidP="00C76E13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E474CF" w:rsidRPr="00E474CF" w:rsidRDefault="00E474CF" w:rsidP="00C76E13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</w:tcPr>
          <w:p w:rsidR="00E474CF" w:rsidRPr="00E474CF" w:rsidRDefault="00E474CF" w:rsidP="00C76E13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E474CF" w:rsidRPr="00E474CF" w:rsidRDefault="00E474CF" w:rsidP="00C76E13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E474CF" w:rsidRPr="00E474CF" w:rsidRDefault="00E474CF" w:rsidP="00C76E13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</w:tbl>
    <w:p w:rsidR="00E474CF" w:rsidRDefault="00E474CF"/>
    <w:p w:rsidR="00167E3C" w:rsidRDefault="00920230" w:rsidP="00167E3C">
      <w:proofErr w:type="gramStart"/>
      <w:r>
        <w:t>d</w:t>
      </w:r>
      <w:r w:rsidR="00167E3C">
        <w:t>2</w:t>
      </w:r>
      <w:proofErr w:type="gramEnd"/>
      <w:r w:rsidR="00167E3C">
        <w:t xml:space="preserve">) </w:t>
      </w:r>
      <w:r w:rsidR="00167E3C" w:rsidRPr="00F533DC">
        <w:t xml:space="preserve">Desenhar o circuito no </w:t>
      </w:r>
      <w:proofErr w:type="spellStart"/>
      <w:r w:rsidR="00167E3C" w:rsidRPr="00F533DC">
        <w:t>logisim</w:t>
      </w:r>
      <w:proofErr w:type="spellEnd"/>
      <w:r w:rsidR="00167E3C">
        <w:t>.</w:t>
      </w:r>
      <w:r w:rsidR="00167E3C" w:rsidRPr="0040074C">
        <w:rPr>
          <w:noProof/>
          <w:lang w:eastAsia="pt-PT"/>
        </w:rPr>
        <w:t xml:space="preserve"> </w:t>
      </w:r>
    </w:p>
    <w:p w:rsidR="002D5695" w:rsidRDefault="00CD09B6">
      <w:r>
        <w:rPr>
          <w:noProof/>
          <w:lang w:eastAsia="pt-PT"/>
        </w:rPr>
        <w:drawing>
          <wp:inline distT="0" distB="0" distL="0" distR="0" wp14:anchorId="41EA6427" wp14:editId="2D7AE5FB">
            <wp:extent cx="1704975" cy="7143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3C" w:rsidRDefault="00167E3C" w:rsidP="00167E3C">
      <w:pPr>
        <w:spacing w:after="0"/>
        <w:rPr>
          <w:b/>
        </w:rPr>
      </w:pPr>
      <w:r>
        <w:t xml:space="preserve">e) Simplificar pelo método da </w:t>
      </w:r>
      <w:r>
        <w:rPr>
          <w:b/>
        </w:rPr>
        <w:t>á</w:t>
      </w:r>
      <w:r w:rsidRPr="000F00EB">
        <w:rPr>
          <w:b/>
        </w:rPr>
        <w:t>lgebra booleana</w:t>
      </w:r>
    </w:p>
    <w:p w:rsidR="00CD09B6" w:rsidRDefault="00CD09B6" w:rsidP="00167E3C">
      <w:pPr>
        <w:spacing w:after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CD09B6" w:rsidTr="00CD09B6">
        <w:tc>
          <w:tcPr>
            <w:tcW w:w="1838" w:type="dxa"/>
          </w:tcPr>
          <w:p w:rsidR="00CD09B6" w:rsidRPr="00CD09B6" w:rsidRDefault="00CC0893" w:rsidP="00361618">
            <w:pPr>
              <w:rPr>
                <w:rFonts w:ascii="Consolas" w:hAnsi="Consolas" w:cs="Consola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+AB</m:t>
                </m:r>
              </m:oMath>
            </m:oMathPara>
          </w:p>
        </w:tc>
        <w:tc>
          <w:tcPr>
            <w:tcW w:w="5528" w:type="dxa"/>
          </w:tcPr>
          <w:p w:rsidR="00CD09B6" w:rsidRDefault="00CD09B6" w:rsidP="00167E3C">
            <w:r>
              <w:t>Expressão booleana retirada da tabela de verdade</w:t>
            </w:r>
          </w:p>
        </w:tc>
      </w:tr>
      <w:tr w:rsidR="00CD09B6" w:rsidTr="00CD09B6">
        <w:tc>
          <w:tcPr>
            <w:tcW w:w="1838" w:type="dxa"/>
          </w:tcPr>
          <w:p w:rsidR="00CD09B6" w:rsidRPr="00CD09B6" w:rsidRDefault="00CC0893" w:rsidP="00361618">
            <w:pPr>
              <w:rPr>
                <w:rFonts w:ascii="Consolas" w:hAnsi="Consolas" w:cs="Consola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B+A(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+B)</m:t>
                </m:r>
              </m:oMath>
            </m:oMathPara>
          </w:p>
        </w:tc>
        <w:tc>
          <w:tcPr>
            <w:tcW w:w="5528" w:type="dxa"/>
          </w:tcPr>
          <w:p w:rsidR="00CD09B6" w:rsidRDefault="00881249" w:rsidP="00167E3C">
            <w:r>
              <w:t xml:space="preserve">14) </w:t>
            </w:r>
            <w:r w:rsidR="00CD09B6">
              <w:t>Propriedade distributiva</w:t>
            </w:r>
            <w:r w:rsidR="00361618">
              <w:t xml:space="preserve"> </w:t>
            </w:r>
            <w:r w:rsidR="00361618">
              <w:rPr>
                <w:b/>
                <w:bCs/>
              </w:rPr>
              <w:t xml:space="preserve">A. (B + </w:t>
            </w:r>
            <w:proofErr w:type="gramStart"/>
            <w:r w:rsidR="00361618">
              <w:rPr>
                <w:b/>
                <w:bCs/>
              </w:rPr>
              <w:t>C)=</w:t>
            </w:r>
            <w:proofErr w:type="gramEnd"/>
            <w:r w:rsidR="00361618">
              <w:rPr>
                <w:b/>
                <w:bCs/>
              </w:rPr>
              <w:t xml:space="preserve"> A . B + </w:t>
            </w:r>
            <w:proofErr w:type="gramStart"/>
            <w:r w:rsidR="00361618">
              <w:rPr>
                <w:b/>
                <w:bCs/>
              </w:rPr>
              <w:t>A .</w:t>
            </w:r>
            <w:proofErr w:type="gramEnd"/>
            <w:r w:rsidR="00361618">
              <w:rPr>
                <w:b/>
                <w:bCs/>
              </w:rPr>
              <w:t xml:space="preserve"> C</w:t>
            </w:r>
          </w:p>
        </w:tc>
      </w:tr>
      <w:tr w:rsidR="00361618" w:rsidTr="00CD09B6">
        <w:tc>
          <w:tcPr>
            <w:tcW w:w="1838" w:type="dxa"/>
          </w:tcPr>
          <w:p w:rsidR="00361618" w:rsidRPr="00361618" w:rsidRDefault="00CC0893" w:rsidP="00361618">
            <w:pPr>
              <w:rPr>
                <w:rFonts w:ascii="Consolas" w:hAnsi="Consolas" w:cs="Consolas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B+A(1)</m:t>
                </m:r>
              </m:oMath>
            </m:oMathPara>
          </w:p>
        </w:tc>
        <w:tc>
          <w:tcPr>
            <w:tcW w:w="5528" w:type="dxa"/>
          </w:tcPr>
          <w:p w:rsidR="00361618" w:rsidRDefault="00361618" w:rsidP="00167E3C">
            <w:r>
              <w:t xml:space="preserve">5) </w:t>
            </w:r>
            <w:proofErr w:type="gramStart"/>
            <w:r>
              <w:t>Teorema  5</w:t>
            </w:r>
            <w:proofErr w:type="gramEnd"/>
            <w:r>
              <w:t xml:space="preserve">   </w:t>
            </w:r>
            <w:r>
              <w:rPr>
                <w:rFonts w:ascii="Consolas" w:hAnsi="Consolas" w:cs="Consolas"/>
                <w:b/>
                <w:i/>
              </w:rPr>
              <w:t>A+A̅=1</w:t>
            </w:r>
          </w:p>
        </w:tc>
      </w:tr>
      <w:tr w:rsidR="00CD09B6" w:rsidTr="00CD09B6">
        <w:tc>
          <w:tcPr>
            <w:tcW w:w="1838" w:type="dxa"/>
          </w:tcPr>
          <w:p w:rsidR="00CD09B6" w:rsidRPr="00361618" w:rsidRDefault="00CC0893" w:rsidP="00361618">
            <w:pPr>
              <w:rPr>
                <w:rFonts w:ascii="Consolas" w:hAnsi="Consolas" w:cs="Consolas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B+A</m:t>
                </m:r>
              </m:oMath>
            </m:oMathPara>
          </w:p>
        </w:tc>
        <w:tc>
          <w:tcPr>
            <w:tcW w:w="5528" w:type="dxa"/>
          </w:tcPr>
          <w:p w:rsidR="00CD09B6" w:rsidRDefault="00881249" w:rsidP="00167E3C">
            <w:r>
              <w:t xml:space="preserve">16) </w:t>
            </w:r>
            <w:proofErr w:type="gramStart"/>
            <w:r>
              <w:t>Identidades auxiliares</w:t>
            </w:r>
            <w:proofErr w:type="gramEnd"/>
          </w:p>
        </w:tc>
      </w:tr>
      <w:tr w:rsidR="00CD09B6" w:rsidTr="00CD09B6">
        <w:tc>
          <w:tcPr>
            <w:tcW w:w="1838" w:type="dxa"/>
          </w:tcPr>
          <w:p w:rsidR="00CD09B6" w:rsidRPr="00CD09B6" w:rsidRDefault="00CD09B6" w:rsidP="00361618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A+B</w:t>
            </w:r>
          </w:p>
        </w:tc>
        <w:tc>
          <w:tcPr>
            <w:tcW w:w="5528" w:type="dxa"/>
          </w:tcPr>
          <w:p w:rsidR="00CD09B6" w:rsidRDefault="00881249" w:rsidP="00167E3C">
            <w:r>
              <w:t>Resultado</w:t>
            </w:r>
          </w:p>
        </w:tc>
      </w:tr>
    </w:tbl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311232">
        <w:rPr>
          <w:rFonts w:ascii="Consolas" w:hAnsi="Consolas" w:cs="Consolas"/>
        </w:rPr>
        <w:t xml:space="preserve">Conclusão. </w:t>
      </w:r>
      <w:r w:rsidR="00C77704">
        <w:rPr>
          <w:rFonts w:ascii="Consolas" w:hAnsi="Consolas" w:cs="Consolas"/>
        </w:rPr>
        <w:t xml:space="preserve">A utilização da simplificação algébrica da expressão reduziu o </w:t>
      </w:r>
      <w:r w:rsidR="00920230">
        <w:rPr>
          <w:rFonts w:ascii="Consolas" w:hAnsi="Consolas" w:cs="Consolas"/>
        </w:rPr>
        <w:t>número</w:t>
      </w:r>
      <w:r w:rsidR="00C77704">
        <w:rPr>
          <w:rFonts w:ascii="Consolas" w:hAnsi="Consolas" w:cs="Consolas"/>
        </w:rPr>
        <w:t xml:space="preserve"> de portas utilizadas de 6 para 1.</w:t>
      </w:r>
    </w:p>
    <w:sectPr w:rsidR="007B2A03" w:rsidRPr="00B226A6" w:rsidSect="00E474C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93" w:rsidRDefault="00CC0893" w:rsidP="00F60D14">
      <w:pPr>
        <w:spacing w:after="0" w:line="240" w:lineRule="auto"/>
      </w:pPr>
      <w:r>
        <w:separator/>
      </w:r>
    </w:p>
  </w:endnote>
  <w:endnote w:type="continuationSeparator" w:id="0">
    <w:p w:rsidR="00CC0893" w:rsidRDefault="00CC0893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CC0893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93" w:rsidRDefault="00CC0893" w:rsidP="00F60D14">
      <w:pPr>
        <w:spacing w:after="0" w:line="240" w:lineRule="auto"/>
      </w:pPr>
      <w:r>
        <w:separator/>
      </w:r>
    </w:p>
  </w:footnote>
  <w:footnote w:type="continuationSeparator" w:id="0">
    <w:p w:rsidR="00CC0893" w:rsidRDefault="00CC0893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96DFF"/>
    <w:rsid w:val="000B7783"/>
    <w:rsid w:val="000F00EB"/>
    <w:rsid w:val="00167E3C"/>
    <w:rsid w:val="002D5695"/>
    <w:rsid w:val="002F0E18"/>
    <w:rsid w:val="00311232"/>
    <w:rsid w:val="00361618"/>
    <w:rsid w:val="003C5107"/>
    <w:rsid w:val="003E5ECE"/>
    <w:rsid w:val="0040074C"/>
    <w:rsid w:val="004D0FB6"/>
    <w:rsid w:val="005007C0"/>
    <w:rsid w:val="005952B8"/>
    <w:rsid w:val="006606A1"/>
    <w:rsid w:val="00673953"/>
    <w:rsid w:val="0069458B"/>
    <w:rsid w:val="00726D7A"/>
    <w:rsid w:val="007926B2"/>
    <w:rsid w:val="007A5E5B"/>
    <w:rsid w:val="007B2A03"/>
    <w:rsid w:val="007D1B8D"/>
    <w:rsid w:val="00800583"/>
    <w:rsid w:val="00831219"/>
    <w:rsid w:val="00881249"/>
    <w:rsid w:val="00920230"/>
    <w:rsid w:val="0097458E"/>
    <w:rsid w:val="00B226A6"/>
    <w:rsid w:val="00C77704"/>
    <w:rsid w:val="00CC0893"/>
    <w:rsid w:val="00CD09B6"/>
    <w:rsid w:val="00CE471D"/>
    <w:rsid w:val="00CE50B9"/>
    <w:rsid w:val="00D17C66"/>
    <w:rsid w:val="00D35A79"/>
    <w:rsid w:val="00D369CD"/>
    <w:rsid w:val="00D756D2"/>
    <w:rsid w:val="00E474CF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10</cp:revision>
  <dcterms:created xsi:type="dcterms:W3CDTF">2017-11-16T15:05:00Z</dcterms:created>
  <dcterms:modified xsi:type="dcterms:W3CDTF">2017-11-19T19:47:00Z</dcterms:modified>
</cp:coreProperties>
</file>