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3B60CE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3B60C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Arquitetura de Computadores – Módulo 2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605429" w:rsidRPr="00C9300E" w:rsidRDefault="001A6E69" w:rsidP="002E52D5">
      <w:pPr>
        <w:spacing w:after="0"/>
        <w:rPr>
          <w:color w:val="00B0F0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6704" behindDoc="0" locked="0" layoutInCell="1" allowOverlap="1" wp14:anchorId="1E017F46" wp14:editId="3A7C65F7">
                <wp:simplePos x="0" y="0"/>
                <wp:positionH relativeFrom="column">
                  <wp:posOffset>-5715</wp:posOffset>
                </wp:positionH>
                <wp:positionV relativeFrom="paragraph">
                  <wp:posOffset>272415</wp:posOffset>
                </wp:positionV>
                <wp:extent cx="6119495" cy="1752600"/>
                <wp:effectExtent l="0" t="0" r="1460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752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5E16D1" w:rsidRDefault="002A1994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F0"/>
                                <w:sz w:val="72"/>
                                <w:lang w:val="pt-BR"/>
                              </w:rPr>
                            </w:pPr>
                            <w:r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Relatório da </w:t>
                            </w:r>
                            <w:r w:rsidR="00AD6BC7"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Experiência </w:t>
                            </w:r>
                            <w:r w:rsidR="00AF650C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3</w:t>
                            </w:r>
                          </w:p>
                          <w:p w:rsidR="0077641A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Pr="00D445A6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ircuitos lógicos</w:t>
                            </w:r>
                          </w:p>
                          <w:p w:rsidR="00605429" w:rsidRPr="00605429" w:rsidRDefault="00605429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4"/>
                                <w:szCs w:val="48"/>
                                <w:lang w:val="pt-BR"/>
                              </w:rPr>
                            </w:pPr>
                            <w:r w:rsidRPr="00605429">
                              <w:rPr>
                                <w:b/>
                                <w:i/>
                                <w:color w:val="00B0F0"/>
                                <w:sz w:val="44"/>
                                <w:szCs w:val="48"/>
                                <w:lang w:val="pt-BR"/>
                              </w:rPr>
                              <w:t>Comparador de dois números de um bit</w:t>
                            </w:r>
                          </w:p>
                          <w:p w:rsidR="00DE5D47" w:rsidRPr="005E16D1" w:rsidRDefault="003B60CE" w:rsidP="002E52D5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hyperlink r:id="rId10" w:history="1">
                              <w:r w:rsidRPr="00E3525E">
                                <w:rPr>
                                  <w:rStyle w:val="Hiperligao"/>
                                  <w:b/>
                                  <w:sz w:val="24"/>
                                  <w:lang w:val="pt-BR"/>
                                </w:rPr>
                                <w:t>www.TicMania.net</w:t>
                              </w:r>
                            </w:hyperlink>
                            <w:r w:rsidR="00DE5D47" w:rsidRPr="005E16D1">
                              <w:rPr>
                                <w:color w:val="00B0F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AD6B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17F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45pt;margin-top:21.45pt;width:481.85pt;height:138pt;z-index:251656704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PGdAIAAN0EAAAOAAAAZHJzL2Uyb0RvYy54bWysVE1v2zAMvQ/YfxB0X22nST+MOkXaIsOA&#10;oC3QDj0zshQbk0VNUmJ3v36UnLRBt9Owi0KJz/x4fMzV9dBptpPOt2gqXpzknEkjsG7NpuLfn5df&#10;LjjzAUwNGo2s+Kv0/Hr++dNVb0s5wQZ1LR2jIMaXva14E4Its8yLRnbgT9BKQ06FroNAV7fJagc9&#10;Re90Nsnzs6xHV1uHQnpPr3ejk89TfKWkCA9KeRmYrjjVFtLp0rmOZza/gnLjwDat2JcB/1BFB62h&#10;pG+h7iAA27r2j1BdKxx6VOFEYJehUq2QqQfqpsg/dPPUgJWpFyLH2zea/P8LK+53j461dcVPOTPQ&#10;0Yie5RDYDQ7sNLLTW18S6MkSLAz0TFNOnXq7QvHDEyQ7wowfeEJHNgbluvhLfTL6kAbw+kZ6zCLo&#10;8awoLqeXM84E+Yrz2eQsT2PJ3j+3zoevEjsWjYo7mmoqAXYrH2IBUB4gMZvBZat1mqw2rKeos4vz&#10;mABIYEpDILOz1LI3G85Ab0i5IrixK9RtHT+PgbzbrG+1YzuI6slv8uWhMn8Mi7nvwDcjLrkic1SV&#10;NjGMTDrclxq5GumJVhjWA0Gjucb6lTh2OGrUW7FsKfAKfHgER6Ik9mjRwgMdSiO1hXuLswbdr7+9&#10;Rzxphbyc9SRyavnnFpzkTH8zpKLLYjqNW5Eu09n5hC7u2LM+9phtd4vEREErbUUyIz7og6kcdi+0&#10;j4uYlVxgBOWuOBE+mrdhXD3aZyEXiwSiPbAQVubJioO0IqHPwws4u594ILHc42EdoPww+BE7jn6x&#10;DajapIp3VvcapR1KY9nve1zS43tCvf8rzX8DAAD//wMAUEsDBBQABgAIAAAAIQCuX4cJ3gAAAAgB&#10;AAAPAAAAZHJzL2Rvd25yZXYueG1sTI/BTsMwEETvSPyDtUjcWqcpVEnIpkKUnioOFA49urGbRLXX&#10;Uew24e9ZTvS0Gs1o9k25npwVVzOEzhPCYp6AMFR73VGD8P21nWUgQlSklfVkEH5MgHV1f1eqQvuR&#10;Ps11HxvBJRQKhdDG2BdShro1ToW57w2xd/KDU5Hl0Eg9qJHLnZVpkqykUx3xh1b15q019Xl/cQh1&#10;1u8+3p+3B7sJig7LMd25jUN8fJheX0BEM8X/MPzhMzpUzHT0F9JBWIRZzkGEp5Qv2/kq5SVHhOUi&#10;y0FWpbwdUP0CAAD//wMAUEsBAi0AFAAGAAgAAAAhALaDOJL+AAAA4QEAABMAAAAAAAAAAAAAAAAA&#10;AAAAAFtDb250ZW50X1R5cGVzXS54bWxQSwECLQAUAAYACAAAACEAOP0h/9YAAACUAQAACwAAAAAA&#10;AAAAAAAAAAAvAQAAX3JlbHMvLnJlbHNQSwECLQAUAAYACAAAACEAheFzxnQCAADdBAAADgAAAAAA&#10;AAAAAAAAAAAuAgAAZHJzL2Uyb0RvYy54bWxQSwECLQAUAAYACAAAACEArl+HCd4AAAAIAQAADwAA&#10;AAAAAAAAAAAAAADOBAAAZHJzL2Rvd25yZXYueG1sUEsFBgAAAAAEAAQA8wAAANkFAAAAAA==&#10;" filled="f" strokecolor="#00b0f0" strokeweight="1.25pt">
                <v:path arrowok="t"/>
                <v:textbox>
                  <w:txbxContent>
                    <w:p w:rsidR="00DE5D47" w:rsidRPr="005E16D1" w:rsidRDefault="002A1994" w:rsidP="00066124">
                      <w:pPr>
                        <w:spacing w:after="0"/>
                        <w:jc w:val="center"/>
                        <w:rPr>
                          <w:i/>
                          <w:color w:val="00B0F0"/>
                          <w:sz w:val="72"/>
                          <w:lang w:val="pt-BR"/>
                        </w:rPr>
                      </w:pPr>
                      <w:r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Relatório da </w:t>
                      </w:r>
                      <w:r w:rsidR="00AD6BC7"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Experiência </w:t>
                      </w:r>
                      <w:r w:rsidR="00AF650C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3</w:t>
                      </w:r>
                    </w:p>
                    <w:p w:rsidR="0077641A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</w:t>
                      </w:r>
                      <w:r w:rsidRPr="00D445A6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ircuitos lógicos</w:t>
                      </w:r>
                    </w:p>
                    <w:p w:rsidR="00605429" w:rsidRPr="00605429" w:rsidRDefault="00605429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4"/>
                          <w:szCs w:val="48"/>
                          <w:lang w:val="pt-BR"/>
                        </w:rPr>
                      </w:pPr>
                      <w:r w:rsidRPr="00605429">
                        <w:rPr>
                          <w:b/>
                          <w:i/>
                          <w:color w:val="00B0F0"/>
                          <w:sz w:val="44"/>
                          <w:szCs w:val="48"/>
                          <w:lang w:val="pt-BR"/>
                        </w:rPr>
                        <w:t>Comparador de dois números de um bit</w:t>
                      </w:r>
                    </w:p>
                    <w:p w:rsidR="00DE5D47" w:rsidRPr="005E16D1" w:rsidRDefault="003B60CE" w:rsidP="002E52D5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hyperlink r:id="rId11" w:history="1">
                        <w:r w:rsidRPr="00E3525E">
                          <w:rPr>
                            <w:rStyle w:val="Hiperligao"/>
                            <w:b/>
                            <w:sz w:val="24"/>
                            <w:lang w:val="pt-BR"/>
                          </w:rPr>
                          <w:t>www.TicMania.net</w:t>
                        </w:r>
                      </w:hyperlink>
                      <w:r w:rsidR="00DE5D47" w:rsidRPr="005E16D1">
                        <w:rPr>
                          <w:color w:val="00B0F0"/>
                          <w:lang w:val="pt-BR"/>
                        </w:rPr>
                        <w:br/>
                      </w:r>
                    </w:p>
                    <w:p w:rsidR="00AD6BC7" w:rsidRPr="008E5D09" w:rsidRDefault="00AD6B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5429" w:rsidRPr="00C9300E">
        <w:rPr>
          <w:color w:val="00B0F0"/>
          <w:lang w:val="pt-PT"/>
        </w:rPr>
        <w:t>Situação/problema</w:t>
      </w:r>
    </w:p>
    <w:p w:rsidR="003B60CE" w:rsidRDefault="00605429" w:rsidP="000153D4">
      <w:pPr>
        <w:rPr>
          <w:rFonts w:ascii="Calibri Light" w:hAnsi="Calibri Light"/>
          <w:b/>
          <w:bCs/>
          <w:color w:val="000000"/>
          <w:sz w:val="20"/>
          <w:szCs w:val="20"/>
          <w:lang w:val="pt-PT"/>
        </w:rPr>
      </w:pPr>
      <w:r w:rsidRPr="00605429">
        <w:rPr>
          <w:lang w:val="pt-PT"/>
        </w:rPr>
        <w:t>Desenvolve o relatório da experiencia 3 usando o modelo das experiencias anteriores. Este relatório terá como objetivo comparar dois números de um bit. No relatório deve constar: tabela de verdade, expressão booleana, circuito lógico (logisim).</w:t>
      </w:r>
    </w:p>
    <w:p w:rsidR="002A1994" w:rsidRDefault="000D2CAC" w:rsidP="002A1994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Tabela de verdade e Expressão booleana</w:t>
      </w:r>
    </w:p>
    <w:p w:rsidR="002E52D5" w:rsidRDefault="002E52D5" w:rsidP="002E52D5">
      <w:pPr>
        <w:rPr>
          <w:lang w:val="pt-PT"/>
        </w:rPr>
      </w:pPr>
    </w:p>
    <w:tbl>
      <w:tblPr>
        <w:tblpPr w:leftFromText="141" w:rightFromText="141" w:vertAnchor="text" w:tblpY="1"/>
        <w:tblOverlap w:val="never"/>
        <w:tblW w:w="77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4"/>
        <w:gridCol w:w="701"/>
        <w:gridCol w:w="769"/>
        <w:gridCol w:w="1220"/>
        <w:gridCol w:w="2145"/>
        <w:gridCol w:w="1199"/>
      </w:tblGrid>
      <w:tr w:rsidR="002E52D5" w:rsidRPr="003B60CE" w:rsidTr="002E52D5">
        <w:trPr>
          <w:trHeight w:val="37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C000"/>
                <w:kern w:val="24"/>
                <w:sz w:val="20"/>
                <w:szCs w:val="20"/>
                <w:lang w:val="pt-PT" w:eastAsia="pt-PT"/>
              </w:rPr>
              <w:t>Entradas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FFFF" w:themeColor="light1"/>
                <w:kern w:val="24"/>
                <w:sz w:val="20"/>
                <w:szCs w:val="20"/>
                <w:lang w:val="pt-PT" w:eastAsia="pt-PT"/>
              </w:rPr>
              <w:t>Saída 1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FFFF" w:themeColor="light1"/>
                <w:kern w:val="24"/>
                <w:sz w:val="20"/>
                <w:szCs w:val="20"/>
                <w:lang w:val="pt-PT" w:eastAsia="pt-PT"/>
              </w:rPr>
              <w:t>Saída 2</w:t>
            </w:r>
          </w:p>
        </w:tc>
        <w:tc>
          <w:tcPr>
            <w:tcW w:w="11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FFFF" w:themeColor="light1"/>
                <w:kern w:val="24"/>
                <w:sz w:val="20"/>
                <w:szCs w:val="20"/>
                <w:lang w:val="pt-PT" w:eastAsia="pt-PT"/>
              </w:rPr>
              <w:t>Saída 3</w:t>
            </w:r>
          </w:p>
        </w:tc>
      </w:tr>
      <w:tr w:rsidR="002E52D5" w:rsidRPr="003B60CE" w:rsidTr="002E52D5">
        <w:trPr>
          <w:trHeight w:val="37"/>
        </w:trPr>
        <w:tc>
          <w:tcPr>
            <w:tcW w:w="1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C000"/>
                <w:kern w:val="24"/>
                <w:sz w:val="20"/>
                <w:szCs w:val="20"/>
                <w:lang w:val="pt-PT" w:eastAsia="pt-PT"/>
              </w:rPr>
              <w:t>Posição</w:t>
            </w:r>
          </w:p>
        </w:tc>
        <w:tc>
          <w:tcPr>
            <w:tcW w:w="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C000"/>
                <w:kern w:val="24"/>
                <w:sz w:val="20"/>
                <w:szCs w:val="20"/>
                <w:lang w:val="pt-PT" w:eastAsia="pt-PT"/>
              </w:rPr>
              <w:t>A</w:t>
            </w:r>
          </w:p>
        </w:tc>
        <w:tc>
          <w:tcPr>
            <w:tcW w:w="7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C000"/>
                <w:kern w:val="24"/>
                <w:sz w:val="20"/>
                <w:szCs w:val="20"/>
                <w:lang w:val="pt-PT" w:eastAsia="pt-PT"/>
              </w:rPr>
              <w:t>B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A&lt;B</w:t>
            </w:r>
          </w:p>
        </w:tc>
        <w:tc>
          <w:tcPr>
            <w:tcW w:w="21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A=B</w:t>
            </w:r>
          </w:p>
        </w:tc>
        <w:tc>
          <w:tcPr>
            <w:tcW w:w="11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eastAsia="Times New Roman" w:cs="Arial"/>
                <w:b/>
                <w:bCs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A&gt;B</w:t>
            </w:r>
          </w:p>
        </w:tc>
      </w:tr>
      <w:tr w:rsidR="002E52D5" w:rsidRPr="003B60CE" w:rsidTr="002E52D5">
        <w:trPr>
          <w:trHeight w:val="37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11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2E52D5" w:rsidRPr="003B60CE" w:rsidTr="002E52D5">
        <w:trPr>
          <w:trHeight w:val="37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11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2E52D5" w:rsidRPr="003B60CE" w:rsidTr="002E52D5">
        <w:trPr>
          <w:trHeight w:val="37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2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11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</w:tr>
      <w:tr w:rsidR="002E52D5" w:rsidRPr="003B60CE" w:rsidTr="002E52D5">
        <w:trPr>
          <w:trHeight w:val="37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3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text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1</w:t>
            </w:r>
          </w:p>
        </w:tc>
        <w:tc>
          <w:tcPr>
            <w:tcW w:w="11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000000" w:themeColor="dark1"/>
                <w:kern w:val="24"/>
                <w:sz w:val="20"/>
                <w:szCs w:val="20"/>
                <w:lang w:val="pt-PT" w:eastAsia="pt-PT"/>
              </w:rPr>
              <w:t>0</w:t>
            </w:r>
          </w:p>
        </w:tc>
      </w:tr>
      <w:tr w:rsidR="002E52D5" w:rsidRPr="003B60CE" w:rsidTr="002E52D5">
        <w:trPr>
          <w:trHeight w:val="101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FFC000"/>
                <w:kern w:val="24"/>
                <w:sz w:val="20"/>
                <w:szCs w:val="20"/>
                <w:lang w:val="pt-PT" w:eastAsia="pt-PT"/>
              </w:rPr>
              <w:t>Expressão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52D5" w:rsidRPr="003B60CE" w:rsidRDefault="002E52D5" w:rsidP="00C72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52D5" w:rsidRPr="003B60CE" w:rsidRDefault="002E52D5" w:rsidP="00C7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</w:pP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m:oMathPara>
              <m:oMathParaPr>
                <m:jc m:val="centerGroup"/>
              </m:oMathParaPr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FFFFFF" w:themeColor="background1"/>
                        <w:kern w:val="24"/>
                        <w:sz w:val="20"/>
                        <w:szCs w:val="20"/>
                        <w:lang w:val="pt-PT" w:eastAsia="pt-PT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Arial"/>
                        <w:color w:val="FFFFFF" w:themeColor="background1"/>
                        <w:kern w:val="24"/>
                        <w:sz w:val="20"/>
                        <w:szCs w:val="20"/>
                        <w:lang w:val="pt-PT" w:eastAsia="pt-PT"/>
                      </w:rPr>
                      <m:t>A</m:t>
                    </m:r>
                  </m:e>
                </m:bar>
                <m:r>
                  <w:rPr>
                    <w:rFonts w:ascii="Cambria Math" w:eastAsia="Times New Roman" w:hAnsi="Cambria Math" w:cs="Arial"/>
                    <w:color w:val="FFFFFF" w:themeColor="background1"/>
                    <w:kern w:val="24"/>
                    <w:sz w:val="20"/>
                    <w:szCs w:val="20"/>
                    <w:lang w:val="pt-PT" w:eastAsia="pt-PT"/>
                  </w:rPr>
                  <m:t>B</m:t>
                </m:r>
              </m:oMath>
            </m:oMathPara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iCs/>
                      <w:color w:val="FFFFFF" w:themeColor="background1"/>
                      <w:kern w:val="24"/>
                      <w:sz w:val="20"/>
                      <w:szCs w:val="20"/>
                      <w:lang w:val="pt-PT" w:eastAsia="pt-PT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color w:val="FFFFFF" w:themeColor="background1"/>
                      <w:kern w:val="24"/>
                      <w:sz w:val="20"/>
                      <w:szCs w:val="20"/>
                      <w:lang w:val="pt-PT" w:eastAsia="pt-PT"/>
                    </w:rPr>
                    <m:t>A</m:t>
                  </m:r>
                </m:e>
              </m:bar>
              <m:r>
                <w:rPr>
                  <w:rFonts w:ascii="Cambria Math" w:eastAsia="Times New Roman" w:hAnsi="Cambria Math" w:cs="Arial"/>
                  <w:color w:val="FFFFFF" w:themeColor="background1"/>
                  <w:kern w:val="24"/>
                  <w:sz w:val="20"/>
                  <w:szCs w:val="20"/>
                  <w:lang w:val="pt-PT" w:eastAsia="pt-PT"/>
                </w:rPr>
                <m:t> 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iCs/>
                      <w:color w:val="FFFFFF" w:themeColor="background1"/>
                      <w:kern w:val="24"/>
                      <w:sz w:val="20"/>
                      <w:szCs w:val="20"/>
                      <w:lang w:val="pt-PT" w:eastAsia="pt-PT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color w:val="FFFFFF" w:themeColor="background1"/>
                      <w:kern w:val="24"/>
                      <w:sz w:val="20"/>
                      <w:szCs w:val="20"/>
                      <w:lang w:val="pt-PT" w:eastAsia="pt-PT"/>
                    </w:rPr>
                    <m:t>B</m:t>
                  </m:r>
                </m:e>
              </m:bar>
            </m:oMath>
            <w:r w:rsidRPr="003B60CE">
              <w:rPr>
                <w:rFonts w:ascii="Consolas" w:eastAsia="Times New Roman" w:hAnsi="Consolas" w:cs="Arial"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+AB</w:t>
            </w:r>
          </w:p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m:oMathPara>
              <m:oMathParaPr>
                <m:jc m:val="centerGroup"/>
              </m:oMathParaPr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FFFFFF" w:themeColor="background1"/>
                        <w:kern w:val="24"/>
                        <w:sz w:val="20"/>
                        <w:szCs w:val="20"/>
                        <w:lang w:val="pt-PT" w:eastAsia="pt-PT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Arial"/>
                        <w:color w:val="FFFFFF" w:themeColor="background1"/>
                        <w:kern w:val="24"/>
                        <w:sz w:val="20"/>
                        <w:szCs w:val="20"/>
                        <w:lang w:val="pt-PT" w:eastAsia="pt-PT"/>
                      </w:rPr>
                      <m:t>A⊕B</m:t>
                    </m:r>
                  </m:e>
                </m:bar>
              </m:oMath>
            </m:oMathPara>
          </w:p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B60CE">
              <w:rPr>
                <w:rFonts w:ascii="Consolas" w:eastAsia="Times New Roman" w:hAnsi="Consolas" w:cs="Arial"/>
                <w:color w:val="FFFFFF" w:themeColor="background1"/>
                <w:kern w:val="24"/>
                <w:sz w:val="20"/>
                <w:szCs w:val="20"/>
                <w:lang w:val="pt-PT" w:eastAsia="pt-PT"/>
              </w:rPr>
              <w:t>XNOR</w:t>
            </w:r>
          </w:p>
        </w:tc>
        <w:tc>
          <w:tcPr>
            <w:tcW w:w="11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240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52D5" w:rsidRPr="003B60CE" w:rsidRDefault="002E52D5" w:rsidP="00C72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FFFFFF" w:themeColor="background1"/>
                    <w:kern w:val="24"/>
                    <w:sz w:val="20"/>
                    <w:szCs w:val="20"/>
                    <w:lang w:val="pt-PT" w:eastAsia="pt-PT"/>
                  </w:rPr>
                  <m:t>A 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FFFFFF" w:themeColor="background1"/>
                        <w:kern w:val="24"/>
                        <w:sz w:val="20"/>
                        <w:szCs w:val="20"/>
                        <w:lang w:val="pt-PT" w:eastAsia="pt-PT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Arial"/>
                        <w:color w:val="FFFFFF" w:themeColor="background1"/>
                        <w:kern w:val="24"/>
                        <w:sz w:val="20"/>
                        <w:szCs w:val="20"/>
                        <w:lang w:val="pt-PT" w:eastAsia="pt-PT"/>
                      </w:rPr>
                      <m:t>B</m:t>
                    </m:r>
                  </m:e>
                </m:bar>
              </m:oMath>
            </m:oMathPara>
          </w:p>
        </w:tc>
      </w:tr>
    </w:tbl>
    <w:p w:rsidR="002E52D5" w:rsidRDefault="002E52D5" w:rsidP="002E52D5">
      <w:pPr>
        <w:rPr>
          <w:lang w:val="pt-PT"/>
        </w:rPr>
      </w:pPr>
    </w:p>
    <w:p w:rsidR="002E52D5" w:rsidRDefault="002E52D5" w:rsidP="002E52D5">
      <w:pPr>
        <w:rPr>
          <w:lang w:val="pt-PT"/>
        </w:rPr>
      </w:pPr>
    </w:p>
    <w:p w:rsidR="002E52D5" w:rsidRDefault="002E52D5" w:rsidP="002E52D5">
      <w:pPr>
        <w:rPr>
          <w:lang w:val="pt-PT"/>
        </w:rPr>
      </w:pPr>
    </w:p>
    <w:p w:rsidR="002E52D5" w:rsidRDefault="002E52D5" w:rsidP="002E52D5">
      <w:pPr>
        <w:rPr>
          <w:lang w:val="pt-PT"/>
        </w:rPr>
      </w:pPr>
    </w:p>
    <w:p w:rsidR="002E52D5" w:rsidRDefault="002E52D5" w:rsidP="002E52D5">
      <w:pPr>
        <w:rPr>
          <w:lang w:val="pt-PT"/>
        </w:rPr>
      </w:pPr>
    </w:p>
    <w:p w:rsidR="002E52D5" w:rsidRDefault="002E52D5" w:rsidP="002E52D5">
      <w:pPr>
        <w:rPr>
          <w:lang w:val="pt-PT"/>
        </w:rPr>
      </w:pPr>
    </w:p>
    <w:p w:rsidR="002E52D5" w:rsidRDefault="002E52D5" w:rsidP="002E52D5">
      <w:pPr>
        <w:rPr>
          <w:lang w:val="pt-PT"/>
        </w:rPr>
      </w:pPr>
    </w:p>
    <w:p w:rsidR="00714E19" w:rsidRPr="00C9300E" w:rsidRDefault="002E52D5" w:rsidP="00714E19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7728" behindDoc="1" locked="0" layoutInCell="1" allowOverlap="1" wp14:anchorId="06524355" wp14:editId="1CEDB9DF">
            <wp:simplePos x="0" y="0"/>
            <wp:positionH relativeFrom="column">
              <wp:posOffset>1964055</wp:posOffset>
            </wp:positionH>
            <wp:positionV relativeFrom="paragraph">
              <wp:posOffset>109855</wp:posOffset>
            </wp:positionV>
            <wp:extent cx="2265045" cy="1552575"/>
            <wp:effectExtent l="0" t="0" r="1905" b="9525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E19" w:rsidRPr="00C9300E">
        <w:rPr>
          <w:color w:val="00B0F0"/>
          <w:lang w:val="pt-PT"/>
        </w:rPr>
        <w:t>Circuito lógico</w:t>
      </w:r>
    </w:p>
    <w:p w:rsidR="00B91622" w:rsidRDefault="00B91622" w:rsidP="00C36484">
      <w:pPr>
        <w:jc w:val="both"/>
        <w:rPr>
          <w:lang w:val="pt-PT"/>
        </w:rPr>
      </w:pPr>
    </w:p>
    <w:p w:rsidR="00382EB1" w:rsidRPr="00C9300E" w:rsidRDefault="00382EB1" w:rsidP="00C36484">
      <w:pPr>
        <w:jc w:val="both"/>
        <w:rPr>
          <w:lang w:val="pt-PT"/>
        </w:rPr>
      </w:pPr>
    </w:p>
    <w:p w:rsidR="00D4608C" w:rsidRPr="00D4608C" w:rsidRDefault="00D4608C" w:rsidP="00D4608C">
      <w:pPr>
        <w:rPr>
          <w:lang w:val="pt-PT"/>
        </w:rPr>
      </w:pPr>
      <w:bookmarkStart w:id="0" w:name="_GoBack"/>
      <w:bookmarkEnd w:id="0"/>
    </w:p>
    <w:p w:rsidR="00383565" w:rsidRPr="00C9300E" w:rsidRDefault="00383565" w:rsidP="002A1994">
      <w:pPr>
        <w:jc w:val="both"/>
        <w:rPr>
          <w:lang w:val="pt-PT"/>
        </w:rPr>
      </w:pPr>
    </w:p>
    <w:sectPr w:rsidR="00383565" w:rsidRPr="00C9300E" w:rsidSect="007D4EC8">
      <w:headerReference w:type="default" r:id="rId13"/>
      <w:footerReference w:type="default" r:id="rId14"/>
      <w:footerReference w:type="first" r:id="rId15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4D" w:rsidRDefault="00DC6F4D" w:rsidP="00001659">
      <w:pPr>
        <w:spacing w:after="0" w:line="240" w:lineRule="auto"/>
      </w:pPr>
      <w:r>
        <w:separator/>
      </w:r>
    </w:p>
  </w:endnote>
  <w:endnote w:type="continuationSeparator" w:id="0">
    <w:p w:rsidR="00DC6F4D" w:rsidRDefault="00DC6F4D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52D5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E52D5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4D" w:rsidRDefault="00DC6F4D" w:rsidP="00001659">
      <w:pPr>
        <w:spacing w:after="0" w:line="240" w:lineRule="auto"/>
      </w:pPr>
      <w:r>
        <w:separator/>
      </w:r>
    </w:p>
  </w:footnote>
  <w:footnote w:type="continuationSeparator" w:id="0">
    <w:p w:rsidR="00DC6F4D" w:rsidRDefault="00DC6F4D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3B60CE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Experiência 3</w:t>
    </w:r>
    <w:r w:rsidR="000D1646">
      <w:rPr>
        <w:lang w:val="pt-BR"/>
      </w:rPr>
      <w:t xml:space="preserve"> </w:t>
    </w:r>
    <w:r w:rsidR="00D445A6">
      <w:rPr>
        <w:lang w:val="pt-BR"/>
      </w:rPr>
      <w:t xml:space="preserve">– Módulo 2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A01FE"/>
    <w:rsid w:val="000A151E"/>
    <w:rsid w:val="000C5D36"/>
    <w:rsid w:val="000D1646"/>
    <w:rsid w:val="000D2CAC"/>
    <w:rsid w:val="000F1D96"/>
    <w:rsid w:val="000F4601"/>
    <w:rsid w:val="001147B6"/>
    <w:rsid w:val="00151DE8"/>
    <w:rsid w:val="00152B3A"/>
    <w:rsid w:val="00165BDA"/>
    <w:rsid w:val="0019013C"/>
    <w:rsid w:val="001A6E69"/>
    <w:rsid w:val="001B77B4"/>
    <w:rsid w:val="00205464"/>
    <w:rsid w:val="00206814"/>
    <w:rsid w:val="00211BFB"/>
    <w:rsid w:val="00216C3A"/>
    <w:rsid w:val="00232E76"/>
    <w:rsid w:val="00235C4B"/>
    <w:rsid w:val="00280F81"/>
    <w:rsid w:val="00284FEF"/>
    <w:rsid w:val="002A1994"/>
    <w:rsid w:val="002A7248"/>
    <w:rsid w:val="002B752C"/>
    <w:rsid w:val="002C524D"/>
    <w:rsid w:val="002D29DB"/>
    <w:rsid w:val="002E52D5"/>
    <w:rsid w:val="002F33F7"/>
    <w:rsid w:val="00300416"/>
    <w:rsid w:val="00312051"/>
    <w:rsid w:val="00313E39"/>
    <w:rsid w:val="00345F56"/>
    <w:rsid w:val="0035148E"/>
    <w:rsid w:val="00382EB1"/>
    <w:rsid w:val="00383565"/>
    <w:rsid w:val="003B4699"/>
    <w:rsid w:val="003B60CE"/>
    <w:rsid w:val="003C4DDD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B7E07"/>
    <w:rsid w:val="00537B23"/>
    <w:rsid w:val="0058758F"/>
    <w:rsid w:val="00590876"/>
    <w:rsid w:val="005A0BAA"/>
    <w:rsid w:val="005A1853"/>
    <w:rsid w:val="005E04B0"/>
    <w:rsid w:val="005E16D1"/>
    <w:rsid w:val="005E7310"/>
    <w:rsid w:val="00600E49"/>
    <w:rsid w:val="00605429"/>
    <w:rsid w:val="00613684"/>
    <w:rsid w:val="0062041E"/>
    <w:rsid w:val="00692EBC"/>
    <w:rsid w:val="006A16CC"/>
    <w:rsid w:val="006F77EF"/>
    <w:rsid w:val="00714E19"/>
    <w:rsid w:val="00734EA3"/>
    <w:rsid w:val="00743DF0"/>
    <w:rsid w:val="0077641A"/>
    <w:rsid w:val="007773C8"/>
    <w:rsid w:val="00787A15"/>
    <w:rsid w:val="007D4EC8"/>
    <w:rsid w:val="007F4D9F"/>
    <w:rsid w:val="00801974"/>
    <w:rsid w:val="00844D3C"/>
    <w:rsid w:val="0087087D"/>
    <w:rsid w:val="00890364"/>
    <w:rsid w:val="008A0207"/>
    <w:rsid w:val="008D1481"/>
    <w:rsid w:val="008E06E9"/>
    <w:rsid w:val="008E1055"/>
    <w:rsid w:val="008E5D09"/>
    <w:rsid w:val="008E6663"/>
    <w:rsid w:val="008F2D98"/>
    <w:rsid w:val="00922D1B"/>
    <w:rsid w:val="009232FA"/>
    <w:rsid w:val="00960AB8"/>
    <w:rsid w:val="00972752"/>
    <w:rsid w:val="00995BB5"/>
    <w:rsid w:val="009D272A"/>
    <w:rsid w:val="009E19D5"/>
    <w:rsid w:val="00A36941"/>
    <w:rsid w:val="00A91A1C"/>
    <w:rsid w:val="00AB4DE3"/>
    <w:rsid w:val="00AC30B7"/>
    <w:rsid w:val="00AD29FB"/>
    <w:rsid w:val="00AD6BC7"/>
    <w:rsid w:val="00AF26A3"/>
    <w:rsid w:val="00AF5A32"/>
    <w:rsid w:val="00AF650C"/>
    <w:rsid w:val="00B266B3"/>
    <w:rsid w:val="00B34ADB"/>
    <w:rsid w:val="00B55595"/>
    <w:rsid w:val="00B609B2"/>
    <w:rsid w:val="00B728DB"/>
    <w:rsid w:val="00B807CE"/>
    <w:rsid w:val="00B81326"/>
    <w:rsid w:val="00B91622"/>
    <w:rsid w:val="00B967A4"/>
    <w:rsid w:val="00BE3512"/>
    <w:rsid w:val="00BE3DD2"/>
    <w:rsid w:val="00BE74DE"/>
    <w:rsid w:val="00C122C3"/>
    <w:rsid w:val="00C36484"/>
    <w:rsid w:val="00C4465C"/>
    <w:rsid w:val="00C462CA"/>
    <w:rsid w:val="00C51CF3"/>
    <w:rsid w:val="00C53458"/>
    <w:rsid w:val="00C56DA5"/>
    <w:rsid w:val="00C601F0"/>
    <w:rsid w:val="00C6783F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4608C"/>
    <w:rsid w:val="00D75A33"/>
    <w:rsid w:val="00D84C36"/>
    <w:rsid w:val="00DA4146"/>
    <w:rsid w:val="00DC6F4D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20F3B"/>
    <w:rsid w:val="00F44847"/>
    <w:rsid w:val="00F50161"/>
    <w:rsid w:val="00F502F6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05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character" w:customStyle="1" w:styleId="spelle">
    <w:name w:val="spelle"/>
    <w:basedOn w:val="Tipodeletrapredefinidodopargrafo"/>
    <w:rsid w:val="00D4608C"/>
  </w:style>
  <w:style w:type="paragraph" w:styleId="NormalWeb">
    <w:name w:val="Normal (Web)"/>
    <w:basedOn w:val="Normal"/>
    <w:uiPriority w:val="99"/>
    <w:semiHidden/>
    <w:unhideWhenUsed/>
    <w:rsid w:val="003B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3B6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icMania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62187-E08E-4233-AD16-BB5CFEC4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2018-02-08T23:26:00Z</dcterms:created>
  <dcterms:modified xsi:type="dcterms:W3CDTF">2018-02-08T23:26:00Z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