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58" w:rsidRPr="00F835D5" w:rsidRDefault="00B701C4" w:rsidP="00962658">
      <w:pPr>
        <w:jc w:val="center"/>
        <w:rPr>
          <w:rFonts w:ascii="Consolas" w:hAnsi="Consolas"/>
          <w:b/>
          <w:sz w:val="28"/>
        </w:rPr>
      </w:pPr>
      <w:r>
        <w:rPr>
          <w:rFonts w:ascii="Consolas" w:hAnsi="Consolas"/>
          <w:b/>
          <w:sz w:val="28"/>
        </w:rPr>
        <w:t>Ficha 6</w:t>
      </w:r>
      <w:r w:rsidR="00962658" w:rsidRPr="00F835D5">
        <w:rPr>
          <w:rFonts w:ascii="Consolas" w:hAnsi="Consolas"/>
          <w:b/>
          <w:sz w:val="28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2658" w:rsidRPr="00B701C4" w:rsidTr="00607454">
        <w:tc>
          <w:tcPr>
            <w:tcW w:w="10606" w:type="dxa"/>
          </w:tcPr>
          <w:p w:rsidR="00962658" w:rsidRPr="00B701C4" w:rsidRDefault="00962658" w:rsidP="00607454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 w:rsidRPr="00B701C4">
              <w:rPr>
                <w:rFonts w:ascii="Consolas" w:hAnsi="Consolas"/>
                <w:b/>
                <w:sz w:val="28"/>
                <w:u w:val="single"/>
              </w:rPr>
              <w:t>Flip-Flop JK</w:t>
            </w:r>
            <w:r w:rsidR="00BD0EA0" w:rsidRPr="00B701C4">
              <w:rPr>
                <w:rFonts w:ascii="Consolas" w:hAnsi="Consolas"/>
                <w:b/>
                <w:sz w:val="28"/>
                <w:u w:val="single"/>
              </w:rPr>
              <w:t xml:space="preserve"> ms</w:t>
            </w:r>
            <w:r w:rsidR="00B701C4" w:rsidRPr="00B701C4">
              <w:rPr>
                <w:rFonts w:ascii="Consolas" w:hAnsi="Consolas"/>
                <w:b/>
                <w:sz w:val="28"/>
                <w:u w:val="single"/>
              </w:rPr>
              <w:t>, com base em FF</w:t>
            </w:r>
            <w:r w:rsidR="00B701C4">
              <w:rPr>
                <w:rFonts w:ascii="Consolas" w:hAnsi="Consolas"/>
                <w:b/>
                <w:sz w:val="28"/>
                <w:u w:val="single"/>
              </w:rPr>
              <w:t xml:space="preserve"> rs. FINAL</w:t>
            </w:r>
          </w:p>
          <w:p w:rsidR="00962658" w:rsidRPr="00B701C4" w:rsidRDefault="00962658" w:rsidP="00607454">
            <w:pPr>
              <w:jc w:val="center"/>
              <w:rPr>
                <w:rFonts w:ascii="Consolas" w:hAnsi="Consolas"/>
              </w:rPr>
            </w:pPr>
          </w:p>
        </w:tc>
      </w:tr>
    </w:tbl>
    <w:p w:rsidR="00962658" w:rsidRPr="00B701C4" w:rsidRDefault="00962658" w:rsidP="00962658">
      <w:pPr>
        <w:rPr>
          <w:rFonts w:ascii="Consolas" w:hAnsi="Consola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701C4" w:rsidTr="00B701C4">
        <w:trPr>
          <w:trHeight w:val="558"/>
        </w:trPr>
        <w:tc>
          <w:tcPr>
            <w:tcW w:w="10456" w:type="dxa"/>
            <w:gridSpan w:val="2"/>
            <w:tcBorders>
              <w:bottom w:val="nil"/>
            </w:tcBorders>
            <w:vAlign w:val="center"/>
          </w:tcPr>
          <w:p w:rsidR="00B701C4" w:rsidRPr="00B701C4" w:rsidRDefault="00B701C4" w:rsidP="00B701C4">
            <w:pPr>
              <w:spacing w:line="360" w:lineRule="auto"/>
              <w:rPr>
                <w:rFonts w:ascii="Consolas" w:hAnsi="Consolas"/>
              </w:rPr>
            </w:pPr>
            <w:r w:rsidRPr="00B701C4">
              <w:rPr>
                <w:rFonts w:ascii="Consolas" w:hAnsi="Consolas"/>
              </w:rPr>
              <w:t>1.</w:t>
            </w:r>
            <w:r>
              <w:rPr>
                <w:rFonts w:ascii="Consolas" w:hAnsi="Consolas"/>
              </w:rPr>
              <w:t xml:space="preserve"> Preenche a tabela de verdade e o mapa de Karnaugh</w:t>
            </w:r>
          </w:p>
        </w:tc>
      </w:tr>
      <w:tr w:rsidR="00B701C4" w:rsidTr="00B701C4">
        <w:trPr>
          <w:trHeight w:val="1486"/>
        </w:trPr>
        <w:tc>
          <w:tcPr>
            <w:tcW w:w="5228" w:type="dxa"/>
            <w:tcBorders>
              <w:top w:val="nil"/>
              <w:right w:val="nil"/>
            </w:tcBorders>
            <w:vAlign w:val="center"/>
          </w:tcPr>
          <w:tbl>
            <w:tblPr>
              <w:tblStyle w:val="Tabelacomgrelha1"/>
              <w:tblpPr w:leftFromText="141" w:rightFromText="141" w:vertAnchor="text" w:horzAnchor="page" w:tblpX="774" w:tblpY="-220"/>
              <w:tblOverlap w:val="never"/>
              <w:tblW w:w="3395" w:type="dxa"/>
              <w:tblLook w:val="0420" w:firstRow="1" w:lastRow="0" w:firstColumn="0" w:lastColumn="0" w:noHBand="0" w:noVBand="1"/>
            </w:tblPr>
            <w:tblGrid>
              <w:gridCol w:w="992"/>
              <w:gridCol w:w="456"/>
              <w:gridCol w:w="445"/>
              <w:gridCol w:w="570"/>
              <w:gridCol w:w="352"/>
              <w:gridCol w:w="580"/>
            </w:tblGrid>
            <w:tr w:rsidR="00B701C4" w:rsidRPr="00B701C4" w:rsidTr="00607454">
              <w:trPr>
                <w:trHeight w:val="362"/>
              </w:trPr>
              <w:tc>
                <w:tcPr>
                  <w:tcW w:w="2463" w:type="dxa"/>
                  <w:gridSpan w:val="4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w:r w:rsidRPr="00B701C4">
                    <w:rPr>
                      <w:rFonts w:ascii="Consolas" w:hAnsi="Consolas"/>
                      <w:b/>
                      <w:bCs/>
                      <w:sz w:val="20"/>
                      <w:szCs w:val="20"/>
                    </w:rPr>
                    <w:t>Entradas</w:t>
                  </w:r>
                </w:p>
              </w:tc>
              <w:tc>
                <w:tcPr>
                  <w:tcW w:w="932" w:type="dxa"/>
                  <w:gridSpan w:val="2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w:r w:rsidRPr="00B701C4">
                    <w:rPr>
                      <w:rFonts w:ascii="Consolas" w:hAnsi="Consolas"/>
                      <w:b/>
                      <w:bCs/>
                      <w:sz w:val="20"/>
                      <w:szCs w:val="20"/>
                    </w:rPr>
                    <w:t>Saídas</w:t>
                  </w:r>
                </w:p>
              </w:tc>
            </w:tr>
            <w:tr w:rsidR="00B701C4" w:rsidRPr="00B701C4" w:rsidTr="00607454">
              <w:trPr>
                <w:trHeight w:val="362"/>
              </w:trPr>
              <w:tc>
                <w:tcPr>
                  <w:tcW w:w="992" w:type="dxa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w:r w:rsidRPr="00B701C4">
                    <w:rPr>
                      <w:rFonts w:ascii="Consolas" w:hAnsi="Consolas"/>
                      <w:sz w:val="20"/>
                      <w:szCs w:val="20"/>
                    </w:rPr>
                    <w:t>Posição</w:t>
                  </w:r>
                </w:p>
              </w:tc>
              <w:tc>
                <w:tcPr>
                  <w:tcW w:w="456" w:type="dxa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w:r w:rsidRPr="00B701C4">
                    <w:rPr>
                      <w:rFonts w:ascii="Consolas" w:hAnsi="Consolas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445" w:type="dxa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w:r w:rsidRPr="00B701C4">
                    <w:rPr>
                      <w:rFonts w:ascii="Consolas" w:hAnsi="Consolas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w:r w:rsidRPr="00B701C4">
                    <w:rPr>
                      <w:rFonts w:ascii="Consolas" w:hAnsi="Consolas"/>
                      <w:sz w:val="20"/>
                      <w:szCs w:val="20"/>
                    </w:rPr>
                    <w:t>Qa</w:t>
                  </w:r>
                </w:p>
              </w:tc>
              <w:tc>
                <w:tcPr>
                  <w:tcW w:w="352" w:type="dxa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w:r w:rsidRPr="00B701C4">
                    <w:rPr>
                      <w:rFonts w:ascii="Consolas" w:hAnsi="Consolas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580" w:type="dxa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w:r w:rsidRPr="00B701C4">
                    <w:rPr>
                      <w:rFonts w:ascii="Consolas" w:hAnsi="Consolas"/>
                      <w:sz w:val="20"/>
                      <w:szCs w:val="20"/>
                    </w:rPr>
                    <w:t>r</w:t>
                  </w:r>
                </w:p>
              </w:tc>
            </w:tr>
            <w:tr w:rsidR="00B701C4" w:rsidRPr="00B701C4" w:rsidTr="00607454">
              <w:trPr>
                <w:trHeight w:val="362"/>
              </w:trPr>
              <w:tc>
                <w:tcPr>
                  <w:tcW w:w="992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</w:tr>
            <w:tr w:rsidR="00B701C4" w:rsidRPr="00B701C4" w:rsidTr="00607454">
              <w:trPr>
                <w:trHeight w:val="379"/>
              </w:trPr>
              <w:tc>
                <w:tcPr>
                  <w:tcW w:w="992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</w:tr>
            <w:tr w:rsidR="00B701C4" w:rsidRPr="00B701C4" w:rsidTr="00607454">
              <w:trPr>
                <w:trHeight w:val="362"/>
              </w:trPr>
              <w:tc>
                <w:tcPr>
                  <w:tcW w:w="992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</w:tr>
            <w:tr w:rsidR="00B701C4" w:rsidRPr="00B701C4" w:rsidTr="00607454">
              <w:trPr>
                <w:trHeight w:val="362"/>
              </w:trPr>
              <w:tc>
                <w:tcPr>
                  <w:tcW w:w="992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</w:tr>
            <w:tr w:rsidR="00B701C4" w:rsidRPr="00B701C4" w:rsidTr="00607454">
              <w:trPr>
                <w:trHeight w:val="362"/>
              </w:trPr>
              <w:tc>
                <w:tcPr>
                  <w:tcW w:w="992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</w:tr>
            <w:tr w:rsidR="00B701C4" w:rsidRPr="00B701C4" w:rsidTr="00607454">
              <w:trPr>
                <w:trHeight w:val="339"/>
              </w:trPr>
              <w:tc>
                <w:tcPr>
                  <w:tcW w:w="992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</w:tr>
            <w:tr w:rsidR="00B701C4" w:rsidRPr="00B701C4" w:rsidTr="00607454">
              <w:trPr>
                <w:trHeight w:val="362"/>
              </w:trPr>
              <w:tc>
                <w:tcPr>
                  <w:tcW w:w="992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</w:tr>
            <w:tr w:rsidR="00B701C4" w:rsidRPr="00B701C4" w:rsidTr="00607454">
              <w:trPr>
                <w:trHeight w:val="465"/>
              </w:trPr>
              <w:tc>
                <w:tcPr>
                  <w:tcW w:w="992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</w:tr>
          </w:tbl>
          <w:p w:rsidR="00B701C4" w:rsidRDefault="00B701C4" w:rsidP="00262F82">
            <w:pPr>
              <w:spacing w:line="360" w:lineRule="auto"/>
              <w:rPr>
                <w:rFonts w:ascii="Consolas" w:hAnsi="Consolas"/>
              </w:rPr>
            </w:pPr>
          </w:p>
        </w:tc>
        <w:tc>
          <w:tcPr>
            <w:tcW w:w="5228" w:type="dxa"/>
            <w:tcBorders>
              <w:top w:val="nil"/>
              <w:left w:val="nil"/>
            </w:tcBorders>
            <w:vAlign w:val="center"/>
          </w:tcPr>
          <w:tbl>
            <w:tblPr>
              <w:tblStyle w:val="Tabelacomgrelha1"/>
              <w:tblW w:w="4800" w:type="dxa"/>
              <w:tblLook w:val="04A0" w:firstRow="1" w:lastRow="0" w:firstColumn="1" w:lastColumn="0" w:noHBand="0" w:noVBand="1"/>
            </w:tblPr>
            <w:tblGrid>
              <w:gridCol w:w="454"/>
              <w:gridCol w:w="377"/>
              <w:gridCol w:w="584"/>
              <w:gridCol w:w="417"/>
              <w:gridCol w:w="658"/>
              <w:gridCol w:w="416"/>
              <w:gridCol w:w="564"/>
              <w:gridCol w:w="326"/>
              <w:gridCol w:w="678"/>
              <w:gridCol w:w="326"/>
            </w:tblGrid>
            <w:tr w:rsidR="00B701C4" w:rsidRPr="00B701C4" w:rsidTr="00B701C4">
              <w:tc>
                <w:tcPr>
                  <w:tcW w:w="460" w:type="dxa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gridSpan w:val="2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rPr>
                      <w:rFonts w:ascii="Consolas" w:hAnsi="Consolas"/>
                      <w:sz w:val="20"/>
                      <w:szCs w:val="20"/>
                    </w:rPr>
                  </w:pPr>
                  <m:oMathPara>
                    <m:oMathParaPr>
                      <m:jc m:val="centerGroup"/>
                    </m:oMathParaPr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b/>
                              <w:bCs/>
                              <w:sz w:val="20"/>
                              <w:szCs w:val="20"/>
                            </w:rPr>
                          </m:ctrlPr>
                        </m:bar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K</m:t>
                          </m:r>
                        </m:e>
                      </m:ba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GB"/>
                        </w:rPr>
                        <m:t> 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b/>
                              <w:bCs/>
                              <w:sz w:val="20"/>
                              <w:szCs w:val="20"/>
                            </w:rPr>
                          </m:ctrlPr>
                        </m:bar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Qa</m:t>
                          </m:r>
                        </m:e>
                      </m:bar>
                    </m:oMath>
                  </m:oMathPara>
                </w:p>
              </w:tc>
              <w:tc>
                <w:tcPr>
                  <w:tcW w:w="1100" w:type="dxa"/>
                  <w:gridSpan w:val="2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rPr>
                      <w:rFonts w:ascii="Consolas" w:hAnsi="Consolas"/>
                      <w:sz w:val="20"/>
                      <w:szCs w:val="20"/>
                    </w:rPr>
                  </w:pPr>
                  <m:oMathPara>
                    <m:oMathParaPr>
                      <m:jc m:val="centerGroup"/>
                    </m:oMathParaPr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b/>
                              <w:bCs/>
                              <w:sz w:val="20"/>
                              <w:szCs w:val="20"/>
                            </w:rPr>
                          </m:ctrlPr>
                        </m:bar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K</m:t>
                          </m:r>
                        </m:e>
                      </m:ba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Qa</m:t>
                      </m:r>
                    </m:oMath>
                  </m:oMathPara>
                </w:p>
              </w:tc>
              <w:tc>
                <w:tcPr>
                  <w:tcW w:w="860" w:type="dxa"/>
                  <w:gridSpan w:val="2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rPr>
                      <w:rFonts w:ascii="Consolas" w:hAnsi="Consolas"/>
                      <w:sz w:val="20"/>
                      <w:szCs w:val="20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KQa</m:t>
                      </m:r>
                    </m:oMath>
                  </m:oMathPara>
                </w:p>
              </w:tc>
              <w:tc>
                <w:tcPr>
                  <w:tcW w:w="1000" w:type="dxa"/>
                  <w:gridSpan w:val="2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rPr>
                      <w:rFonts w:ascii="Consolas" w:hAnsi="Consolas"/>
                      <w:sz w:val="20"/>
                      <w:szCs w:val="20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K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b/>
                              <w:bCs/>
                              <w:sz w:val="20"/>
                              <w:szCs w:val="20"/>
                            </w:rPr>
                          </m:ctrlPr>
                        </m:bar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Qa</m:t>
                          </m:r>
                        </m:e>
                      </m:bar>
                    </m:oMath>
                  </m:oMathPara>
                </w:p>
              </w:tc>
            </w:tr>
            <w:tr w:rsidR="00B701C4" w:rsidRPr="00B701C4" w:rsidTr="00B701C4">
              <w:tc>
                <w:tcPr>
                  <w:tcW w:w="460" w:type="dxa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shd w:val="clear" w:color="auto" w:fill="BFBFBF" w:themeFill="background1" w:themeFillShade="BF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gridSpan w:val="2"/>
                  <w:shd w:val="clear" w:color="auto" w:fill="BFBFBF" w:themeFill="background1" w:themeFillShade="BF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w:r w:rsidRPr="00B701C4">
                    <w:rPr>
                      <w:rFonts w:ascii="Consolas" w:hAnsi="Consolas"/>
                      <w:sz w:val="20"/>
                      <w:szCs w:val="20"/>
                      <w:lang w:val="en-GB"/>
                    </w:rPr>
                    <w:t>00</w:t>
                  </w:r>
                </w:p>
              </w:tc>
              <w:tc>
                <w:tcPr>
                  <w:tcW w:w="1100" w:type="dxa"/>
                  <w:gridSpan w:val="2"/>
                  <w:shd w:val="clear" w:color="auto" w:fill="BFBFBF" w:themeFill="background1" w:themeFillShade="BF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w:r w:rsidRPr="00B701C4">
                    <w:rPr>
                      <w:rFonts w:ascii="Consolas" w:hAnsi="Consolas"/>
                      <w:sz w:val="20"/>
                      <w:szCs w:val="20"/>
                      <w:lang w:val="en-GB"/>
                    </w:rPr>
                    <w:t>01</w:t>
                  </w:r>
                </w:p>
              </w:tc>
              <w:tc>
                <w:tcPr>
                  <w:tcW w:w="860" w:type="dxa"/>
                  <w:gridSpan w:val="2"/>
                  <w:shd w:val="clear" w:color="auto" w:fill="BFBFBF" w:themeFill="background1" w:themeFillShade="BF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w:r w:rsidRPr="00B701C4">
                    <w:rPr>
                      <w:rFonts w:ascii="Consolas" w:hAnsi="Consolas"/>
                      <w:sz w:val="20"/>
                      <w:szCs w:val="20"/>
                      <w:lang w:val="en-GB"/>
                    </w:rPr>
                    <w:t>11</w:t>
                  </w:r>
                </w:p>
              </w:tc>
              <w:tc>
                <w:tcPr>
                  <w:tcW w:w="1000" w:type="dxa"/>
                  <w:gridSpan w:val="2"/>
                  <w:shd w:val="clear" w:color="auto" w:fill="BFBFBF" w:themeFill="background1" w:themeFillShade="BF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w:r w:rsidRPr="00B701C4">
                    <w:rPr>
                      <w:rFonts w:ascii="Consolas" w:hAnsi="Consolas"/>
                      <w:sz w:val="20"/>
                      <w:szCs w:val="20"/>
                      <w:lang w:val="en-GB"/>
                    </w:rPr>
                    <w:t>10</w:t>
                  </w:r>
                </w:p>
              </w:tc>
            </w:tr>
            <w:tr w:rsidR="00B701C4" w:rsidRPr="00B701C4" w:rsidTr="00B701C4">
              <w:tc>
                <w:tcPr>
                  <w:tcW w:w="460" w:type="dxa"/>
                  <w:vMerge w:val="restart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m:oMathPara>
                    <m:oMathParaPr>
                      <m:jc m:val="centerGroup"/>
                    </m:oMathParaPr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b/>
                              <w:bCs/>
                              <w:sz w:val="20"/>
                              <w:szCs w:val="20"/>
                            </w:rPr>
                          </m:ctrlPr>
                        </m:bar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J</m:t>
                          </m:r>
                        </m:e>
                      </m:bar>
                    </m:oMath>
                  </m:oMathPara>
                </w:p>
              </w:tc>
              <w:tc>
                <w:tcPr>
                  <w:tcW w:w="380" w:type="dxa"/>
                  <w:vMerge w:val="restart"/>
                  <w:shd w:val="clear" w:color="auto" w:fill="BFBFBF" w:themeFill="background1" w:themeFillShade="BF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w:r w:rsidRPr="00B701C4">
                    <w:rPr>
                      <w:rFonts w:ascii="Consolas" w:hAnsi="Consolas"/>
                      <w:sz w:val="20"/>
                      <w:szCs w:val="20"/>
                      <w:lang w:val="en-GB"/>
                    </w:rPr>
                    <w:t>0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w:r w:rsidRPr="00B701C4">
                    <w:rPr>
                      <w:rFonts w:ascii="Consolas" w:hAnsi="Consolas"/>
                      <w:sz w:val="20"/>
                      <w:szCs w:val="20"/>
                      <w:lang w:val="en-GB"/>
                    </w:rPr>
                    <w:t>0</w:t>
                  </w:r>
                </w:p>
              </w:tc>
              <w:tc>
                <w:tcPr>
                  <w:tcW w:w="680" w:type="dxa"/>
                  <w:vMerge w:val="restart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w:r w:rsidRPr="00B701C4">
                    <w:rPr>
                      <w:rFonts w:ascii="Consolas" w:hAnsi="Consolas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580" w:type="dxa"/>
                  <w:vMerge w:val="restart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w:r w:rsidRPr="00B701C4">
                    <w:rPr>
                      <w:rFonts w:ascii="Consolas" w:hAnsi="Consolas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700" w:type="dxa"/>
                  <w:vMerge w:val="restart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w:r w:rsidRPr="00B701C4">
                    <w:rPr>
                      <w:rFonts w:ascii="Consolas" w:hAnsi="Consolas"/>
                      <w:sz w:val="20"/>
                      <w:szCs w:val="20"/>
                      <w:lang w:val="en-GB"/>
                    </w:rPr>
                    <w:t>2</w:t>
                  </w:r>
                </w:p>
              </w:tc>
            </w:tr>
            <w:tr w:rsidR="00B701C4" w:rsidRPr="00B701C4" w:rsidTr="00B701C4">
              <w:trPr>
                <w:trHeight w:val="212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BFBFBF" w:themeFill="background1" w:themeFillShade="BF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</w:tr>
            <w:tr w:rsidR="00B701C4" w:rsidRPr="00B701C4" w:rsidTr="00B701C4">
              <w:tc>
                <w:tcPr>
                  <w:tcW w:w="460" w:type="dxa"/>
                  <w:vMerge w:val="restart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w:r w:rsidRPr="00B701C4">
                    <w:rPr>
                      <w:rFonts w:ascii="Consolas" w:hAnsi="Consolas"/>
                      <w:b/>
                      <w:bCs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380" w:type="dxa"/>
                  <w:vMerge w:val="restart"/>
                  <w:shd w:val="clear" w:color="auto" w:fill="BFBFBF" w:themeFill="background1" w:themeFillShade="BF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w:r w:rsidRPr="00B701C4">
                    <w:rPr>
                      <w:rFonts w:ascii="Consolas" w:hAnsi="Consolas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w:r w:rsidRPr="00B701C4">
                    <w:rPr>
                      <w:rFonts w:ascii="Consolas" w:hAnsi="Consolas"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680" w:type="dxa"/>
                  <w:vMerge w:val="restart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w:r w:rsidRPr="00B701C4">
                    <w:rPr>
                      <w:rFonts w:ascii="Consolas" w:hAnsi="Consolas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580" w:type="dxa"/>
                  <w:vMerge w:val="restart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w:r w:rsidRPr="00B701C4">
                    <w:rPr>
                      <w:rFonts w:ascii="Consolas" w:hAnsi="Consolas"/>
                      <w:sz w:val="20"/>
                      <w:szCs w:val="20"/>
                      <w:lang w:val="en-GB"/>
                    </w:rPr>
                    <w:t>7</w:t>
                  </w:r>
                </w:p>
              </w:tc>
              <w:tc>
                <w:tcPr>
                  <w:tcW w:w="700" w:type="dxa"/>
                  <w:vMerge w:val="restart"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  <w:r w:rsidRPr="00B701C4">
                    <w:rPr>
                      <w:rFonts w:ascii="Consolas" w:hAnsi="Consolas"/>
                      <w:sz w:val="20"/>
                      <w:szCs w:val="20"/>
                      <w:lang w:val="en-GB"/>
                    </w:rPr>
                    <w:t>6</w:t>
                  </w:r>
                </w:p>
              </w:tc>
            </w:tr>
            <w:tr w:rsidR="00B701C4" w:rsidRPr="00B701C4" w:rsidTr="00B701C4">
              <w:tc>
                <w:tcPr>
                  <w:tcW w:w="0" w:type="auto"/>
                  <w:vMerge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BFBFBF" w:themeFill="background1" w:themeFillShade="BF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vAlign w:val="center"/>
                  <w:hideMark/>
                </w:tcPr>
                <w:p w:rsidR="00B701C4" w:rsidRPr="00B701C4" w:rsidRDefault="00B701C4" w:rsidP="00B701C4">
                  <w:pPr>
                    <w:spacing w:line="360" w:lineRule="auto"/>
                    <w:jc w:val="center"/>
                    <w:rPr>
                      <w:rFonts w:ascii="Consolas" w:hAnsi="Consolas"/>
                      <w:sz w:val="20"/>
                      <w:szCs w:val="20"/>
                    </w:rPr>
                  </w:pPr>
                </w:p>
              </w:tc>
            </w:tr>
          </w:tbl>
          <w:p w:rsidR="00B701C4" w:rsidRDefault="00B701C4" w:rsidP="00262F82">
            <w:pPr>
              <w:spacing w:line="360" w:lineRule="auto"/>
              <w:rPr>
                <w:rFonts w:ascii="Consolas" w:hAnsi="Consolas"/>
              </w:rPr>
            </w:pPr>
          </w:p>
        </w:tc>
      </w:tr>
      <w:tr w:rsidR="00B701C4" w:rsidTr="009F59D7">
        <w:trPr>
          <w:trHeight w:val="268"/>
        </w:trPr>
        <w:tc>
          <w:tcPr>
            <w:tcW w:w="10456" w:type="dxa"/>
            <w:gridSpan w:val="2"/>
          </w:tcPr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 Escreve as expressões boleanas encontradas para S e R.</w:t>
            </w: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</w:tc>
      </w:tr>
      <w:tr w:rsidR="00B701C4" w:rsidTr="00094DD5">
        <w:trPr>
          <w:trHeight w:val="268"/>
        </w:trPr>
        <w:tc>
          <w:tcPr>
            <w:tcW w:w="10456" w:type="dxa"/>
            <w:gridSpan w:val="2"/>
          </w:tcPr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3. Desenha o circuito lógico de um FF JKms, com base em SR e implementa a expressão booleana encontrada no ponto anterior.</w:t>
            </w: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</w:p>
          <w:p w:rsidR="00B701C4" w:rsidRDefault="00B701C4" w:rsidP="00607454">
            <w:pPr>
              <w:rPr>
                <w:rFonts w:ascii="Consolas" w:hAnsi="Consolas"/>
              </w:rPr>
            </w:pPr>
            <w:bookmarkStart w:id="0" w:name="_GoBack"/>
            <w:bookmarkEnd w:id="0"/>
          </w:p>
        </w:tc>
      </w:tr>
    </w:tbl>
    <w:p w:rsidR="00962658" w:rsidRDefault="00962658" w:rsidP="00962658">
      <w:pPr>
        <w:rPr>
          <w:rFonts w:ascii="Consolas" w:hAnsi="Consolas"/>
        </w:rPr>
      </w:pPr>
    </w:p>
    <w:sectPr w:rsidR="00962658" w:rsidSect="00F90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0003AFE"/>
    <w:multiLevelType w:val="hybridMultilevel"/>
    <w:tmpl w:val="3EF6E96E"/>
    <w:lvl w:ilvl="0" w:tplc="661A7432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72F32"/>
    <w:multiLevelType w:val="multilevel"/>
    <w:tmpl w:val="A9F49A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DB2284B"/>
    <w:multiLevelType w:val="hybridMultilevel"/>
    <w:tmpl w:val="94061214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E7B14"/>
    <w:multiLevelType w:val="multilevel"/>
    <w:tmpl w:val="0B645A94"/>
    <w:lvl w:ilvl="0">
      <w:start w:val="3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2" w:hanging="2520"/>
      </w:pPr>
      <w:rPr>
        <w:rFonts w:hint="default"/>
      </w:rPr>
    </w:lvl>
  </w:abstractNum>
  <w:abstractNum w:abstractNumId="5" w15:restartNumberingAfterBreak="0">
    <w:nsid w:val="664D5C90"/>
    <w:multiLevelType w:val="hybridMultilevel"/>
    <w:tmpl w:val="BBC05D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1B"/>
    <w:rsid w:val="000134C8"/>
    <w:rsid w:val="0001562C"/>
    <w:rsid w:val="0003241D"/>
    <w:rsid w:val="000563D7"/>
    <w:rsid w:val="000E075F"/>
    <w:rsid w:val="00147892"/>
    <w:rsid w:val="00162028"/>
    <w:rsid w:val="001A0597"/>
    <w:rsid w:val="001A52CE"/>
    <w:rsid w:val="0025541C"/>
    <w:rsid w:val="00262F82"/>
    <w:rsid w:val="002C11EF"/>
    <w:rsid w:val="0048611E"/>
    <w:rsid w:val="007B2897"/>
    <w:rsid w:val="00887C37"/>
    <w:rsid w:val="008E199D"/>
    <w:rsid w:val="00902955"/>
    <w:rsid w:val="00914D36"/>
    <w:rsid w:val="00947BD8"/>
    <w:rsid w:val="00962658"/>
    <w:rsid w:val="0098401B"/>
    <w:rsid w:val="0099745D"/>
    <w:rsid w:val="00A226E3"/>
    <w:rsid w:val="00A421F6"/>
    <w:rsid w:val="00AB4F29"/>
    <w:rsid w:val="00B701C4"/>
    <w:rsid w:val="00B82B9C"/>
    <w:rsid w:val="00B9601B"/>
    <w:rsid w:val="00BD0EA0"/>
    <w:rsid w:val="00C54928"/>
    <w:rsid w:val="00C90E62"/>
    <w:rsid w:val="00C928B3"/>
    <w:rsid w:val="00D36191"/>
    <w:rsid w:val="00E973A8"/>
    <w:rsid w:val="00EB5A89"/>
    <w:rsid w:val="00F72115"/>
    <w:rsid w:val="00F835D5"/>
    <w:rsid w:val="00F9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EA7F"/>
  <w15:chartTrackingRefBased/>
  <w15:docId w15:val="{9E9FB346-C4CC-4F79-BA6B-C780AE2F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58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ter"/>
    <w:uiPriority w:val="99"/>
    <w:unhideWhenUsed/>
    <w:rsid w:val="00F83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F835D5"/>
    <w:rPr>
      <w:rFonts w:ascii="Courier New" w:eastAsia="Times New Roman" w:hAnsi="Courier New" w:cs="Courier New"/>
      <w:sz w:val="20"/>
      <w:szCs w:val="20"/>
      <w:lang w:eastAsia="pt-PT"/>
    </w:rPr>
  </w:style>
  <w:style w:type="table" w:styleId="Tabelacomgrelha">
    <w:name w:val="Table Grid"/>
    <w:basedOn w:val="Tabelanormal"/>
    <w:uiPriority w:val="39"/>
    <w:rsid w:val="00F8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35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20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1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esteves</dc:creator>
  <cp:keywords/>
  <dc:description/>
  <cp:lastModifiedBy>Carlos esteves</cp:lastModifiedBy>
  <cp:revision>2</cp:revision>
  <dcterms:created xsi:type="dcterms:W3CDTF">2018-04-19T14:33:00Z</dcterms:created>
  <dcterms:modified xsi:type="dcterms:W3CDTF">2018-04-19T14:33:00Z</dcterms:modified>
</cp:coreProperties>
</file>