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58" w:rsidRPr="00F835D5" w:rsidRDefault="008676C2" w:rsidP="00962658">
      <w:pPr>
        <w:jc w:val="center"/>
        <w:rPr>
          <w:rFonts w:ascii="Consolas" w:hAnsi="Consolas"/>
          <w:b/>
          <w:sz w:val="28"/>
        </w:rPr>
      </w:pPr>
      <w:r>
        <w:rPr>
          <w:rFonts w:ascii="Consolas" w:hAnsi="Consolas"/>
          <w:b/>
          <w:sz w:val="28"/>
        </w:rPr>
        <w:t>Ficha 7</w:t>
      </w:r>
      <w:r w:rsidR="00962658" w:rsidRPr="00F835D5">
        <w:rPr>
          <w:rFonts w:ascii="Consolas" w:hAnsi="Consolas"/>
          <w:b/>
          <w:sz w:val="28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58" w:rsidRPr="00B701C4" w:rsidTr="0073259C">
        <w:tc>
          <w:tcPr>
            <w:tcW w:w="10456" w:type="dxa"/>
          </w:tcPr>
          <w:p w:rsidR="00962658" w:rsidRPr="00B701C4" w:rsidRDefault="00962658" w:rsidP="00607454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 w:rsidRPr="00B701C4">
              <w:rPr>
                <w:rFonts w:ascii="Consolas" w:hAnsi="Consolas"/>
                <w:b/>
                <w:sz w:val="28"/>
                <w:u w:val="single"/>
              </w:rPr>
              <w:t>Flip-Flop JK</w:t>
            </w:r>
            <w:r w:rsidR="00BD0EA0" w:rsidRPr="00B701C4">
              <w:rPr>
                <w:rFonts w:ascii="Consolas" w:hAnsi="Consolas"/>
                <w:b/>
                <w:sz w:val="28"/>
                <w:u w:val="single"/>
              </w:rPr>
              <w:t xml:space="preserve"> ms</w:t>
            </w:r>
            <w:r w:rsidR="00B701C4" w:rsidRPr="00B701C4">
              <w:rPr>
                <w:rFonts w:ascii="Consolas" w:hAnsi="Consolas"/>
                <w:b/>
                <w:sz w:val="28"/>
                <w:u w:val="single"/>
              </w:rPr>
              <w:t xml:space="preserve">, com base em </w:t>
            </w:r>
            <w:r w:rsidR="007038E9">
              <w:rPr>
                <w:rFonts w:ascii="Consolas" w:hAnsi="Consolas"/>
                <w:b/>
                <w:sz w:val="28"/>
                <w:u w:val="single"/>
              </w:rPr>
              <w:t>(</w:t>
            </w:r>
            <w:r w:rsidR="00B701C4" w:rsidRPr="00B701C4">
              <w:rPr>
                <w:rFonts w:ascii="Consolas" w:hAnsi="Consolas"/>
                <w:b/>
                <w:sz w:val="28"/>
                <w:u w:val="single"/>
              </w:rPr>
              <w:t>FF</w:t>
            </w:r>
            <w:r w:rsidR="007038E9">
              <w:rPr>
                <w:rFonts w:ascii="Consolas" w:hAnsi="Consolas"/>
                <w:b/>
                <w:sz w:val="28"/>
                <w:u w:val="single"/>
              </w:rPr>
              <w:t xml:space="preserve"> rs) com</w:t>
            </w:r>
            <w:r w:rsidR="00B701C4">
              <w:rPr>
                <w:rFonts w:ascii="Consolas" w:hAnsi="Consolas"/>
                <w:b/>
                <w:sz w:val="28"/>
                <w:u w:val="single"/>
              </w:rPr>
              <w:t xml:space="preserve"> </w:t>
            </w:r>
            <w:r w:rsidR="008676C2">
              <w:rPr>
                <w:rFonts w:ascii="Consolas" w:hAnsi="Consolas"/>
                <w:b/>
                <w:sz w:val="28"/>
                <w:u w:val="single"/>
              </w:rPr>
              <w:t>CLEAR PRESET (CLR PR)</w:t>
            </w:r>
          </w:p>
          <w:p w:rsidR="00962658" w:rsidRPr="00B701C4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  <w:tr w:rsidR="007A0AC5" w:rsidTr="009D317D">
        <w:trPr>
          <w:trHeight w:val="253"/>
        </w:trPr>
        <w:tc>
          <w:tcPr>
            <w:tcW w:w="10456" w:type="dxa"/>
          </w:tcPr>
          <w:p w:rsidR="007A0AC5" w:rsidRPr="00B61F93" w:rsidRDefault="007A0AC5" w:rsidP="008546B0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Pr="00B61F93">
              <w:rPr>
                <w:rFonts w:ascii="Consolas" w:hAnsi="Consolas"/>
              </w:rPr>
              <w:t>Completa os espaços em branco</w:t>
            </w:r>
          </w:p>
        </w:tc>
      </w:tr>
      <w:tr w:rsidR="007A0AC5" w:rsidTr="0028397B">
        <w:trPr>
          <w:trHeight w:val="1486"/>
        </w:trPr>
        <w:tc>
          <w:tcPr>
            <w:tcW w:w="10456" w:type="dxa"/>
            <w:vAlign w:val="center"/>
          </w:tcPr>
          <w:p w:rsidR="007A0AC5" w:rsidRDefault="007A0AC5" w:rsidP="007A0AC5">
            <w:pPr>
              <w:spacing w:line="360" w:lineRule="auto"/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03342B38" wp14:editId="036AB95F">
                  <wp:extent cx="4243070" cy="1444625"/>
                  <wp:effectExtent l="0" t="0" r="5080" b="317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070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59C" w:rsidTr="00FF42F4">
        <w:trPr>
          <w:trHeight w:val="6895"/>
        </w:trPr>
        <w:tc>
          <w:tcPr>
            <w:tcW w:w="10456" w:type="dxa"/>
            <w:vAlign w:val="center"/>
          </w:tcPr>
          <w:p w:rsidR="0073259C" w:rsidRDefault="0073259C" w:rsidP="008546B0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</w:t>
            </w:r>
            <w:r w:rsidRPr="007A0AC5">
              <w:rPr>
                <w:rFonts w:ascii="Consolas" w:hAnsi="Consolas"/>
              </w:rPr>
              <w:t xml:space="preserve">Flip-Flop </w:t>
            </w:r>
            <w:r w:rsidRPr="007A0AC5">
              <w:rPr>
                <w:rFonts w:ascii="Consolas" w:hAnsi="Consolas"/>
                <w:u w:val="single"/>
              </w:rPr>
              <w:t>JK</w:t>
            </w:r>
            <w:r w:rsidRPr="007A0AC5">
              <w:rPr>
                <w:rFonts w:ascii="Consolas" w:hAnsi="Consolas"/>
              </w:rPr>
              <w:t xml:space="preserve"> ms, com base em (FF rs) com CLEAR </w:t>
            </w:r>
            <w:r w:rsidRPr="007A0AC5">
              <w:rPr>
                <w:rFonts w:ascii="Consolas" w:hAnsi="Consolas"/>
                <w:u w:val="single"/>
              </w:rPr>
              <w:t>PRESET</w:t>
            </w:r>
            <w:r w:rsidRPr="007A0AC5">
              <w:rPr>
                <w:rFonts w:ascii="Consolas" w:hAnsi="Consolas"/>
              </w:rPr>
              <w:t xml:space="preserve"> (CLR PR)</w:t>
            </w:r>
            <w:r>
              <w:rPr>
                <w:rFonts w:ascii="Consolas" w:hAnsi="Consolas"/>
              </w:rPr>
              <w:t xml:space="preserve"> com portas </w:t>
            </w:r>
            <w:r w:rsidRPr="00142672">
              <w:rPr>
                <w:rFonts w:ascii="Consolas" w:hAnsi="Consolas"/>
                <w:u w:val="single"/>
              </w:rPr>
              <w:t>NAND</w:t>
            </w:r>
          </w:p>
          <w:p w:rsidR="0073259C" w:rsidRDefault="0073259C" w:rsidP="008546B0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 e K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, ou seja, K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Q e J </w:t>
            </w:r>
            <w:r w:rsidRPr="00A421F6"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 Q.</w:t>
            </w:r>
          </w:p>
          <w:p w:rsidR="0073259C" w:rsidRDefault="0073259C" w:rsidP="008546B0">
            <w:pPr>
              <w:spacing w:line="360" w:lineRule="auto"/>
              <w:rPr>
                <w:rFonts w:ascii="Consolas" w:hAnsi="Consolas"/>
              </w:rPr>
            </w:pPr>
            <w:r w:rsidRPr="007A0AC5">
              <w:rPr>
                <w:rFonts w:ascii="Consolas" w:hAnsi="Consolas"/>
              </w:rPr>
              <w:t>CLEAR</w:t>
            </w:r>
            <w:r>
              <w:rPr>
                <w:rFonts w:ascii="Consolas" w:hAnsi="Consolas"/>
              </w:rPr>
              <w:t xml:space="preserve"> pode ser representado por CLR e faz </w:t>
            </w:r>
            <w:r w:rsidRPr="007A0AC5"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 ao circuito independentemente do estado das estradas J, K e CLK. </w:t>
            </w:r>
          </w:p>
          <w:p w:rsidR="0073259C" w:rsidRDefault="0073259C" w:rsidP="007A0AC5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PRESET pode ser representado por </w:t>
            </w:r>
            <w:r w:rsidRPr="007A0AC5">
              <w:rPr>
                <w:rFonts w:ascii="Consolas" w:hAnsi="Consolas"/>
                <w:u w:val="single"/>
              </w:rPr>
              <w:t>PR</w:t>
            </w:r>
            <w:r>
              <w:rPr>
                <w:rFonts w:ascii="Consolas" w:hAnsi="Consolas"/>
              </w:rPr>
              <w:t xml:space="preserve"> e faz </w:t>
            </w:r>
            <w:r w:rsidRPr="007A0AC5"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 ao circuito independentemente do estado das estradas J, K e CLK. </w:t>
            </w:r>
          </w:p>
          <w:p w:rsidR="0073259C" w:rsidRDefault="0073259C" w:rsidP="008546B0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Quando PR e CLR estão em 0 o circuito entra em </w:t>
            </w:r>
            <w:r w:rsidR="00B46D13">
              <w:rPr>
                <w:rFonts w:ascii="Consolas" w:hAnsi="Consolas"/>
                <w:u w:val="single"/>
              </w:rPr>
              <w:t>Inversão ou Toggle.</w:t>
            </w:r>
            <w:bookmarkStart w:id="0" w:name="_GoBack"/>
            <w:bookmarkEnd w:id="0"/>
          </w:p>
          <w:p w:rsidR="0073259C" w:rsidRDefault="0073259C" w:rsidP="008546B0">
            <w:pPr>
              <w:spacing w:line="360" w:lineRule="auto"/>
              <w:rPr>
                <w:rFonts w:ascii="Consolas" w:hAnsi="Consolas"/>
                <w:sz w:val="20"/>
              </w:rPr>
            </w:pPr>
            <w:r w:rsidRPr="00060BB3">
              <w:rPr>
                <w:rFonts w:ascii="Consolas" w:hAnsi="Consolas"/>
                <w:sz w:val="20"/>
              </w:rPr>
              <w:t>Podemos dizer que as entradas CLR e PR “mandam” no circuito. ⃝ Verdadeiro ou ⃝ falso.</w:t>
            </w:r>
          </w:p>
          <w:p w:rsidR="0073259C" w:rsidRPr="00060BB3" w:rsidRDefault="0073259C" w:rsidP="008546B0">
            <w:pPr>
              <w:spacing w:line="360" w:lineRule="auto"/>
              <w:rPr>
                <w:rFonts w:ascii="Consolas" w:hAnsi="Consolas"/>
                <w:sz w:val="20"/>
              </w:rPr>
            </w:pPr>
          </w:p>
          <w:p w:rsidR="0073259C" w:rsidRDefault="0073259C" w:rsidP="008546B0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Se o estado de PR</w:t>
            </w:r>
            <w:r w:rsidR="00C04A59">
              <w:rPr>
                <w:rFonts w:ascii="Consolas" w:hAnsi="Consolas"/>
              </w:rPr>
              <w:t>’</w:t>
            </w:r>
            <w:r>
              <w:rPr>
                <w:rFonts w:ascii="Consolas" w:hAnsi="Consolas"/>
              </w:rPr>
              <w:t xml:space="preserve"> e CLR</w:t>
            </w:r>
            <w:r w:rsidR="00C04A59">
              <w:rPr>
                <w:rFonts w:ascii="Consolas" w:hAnsi="Consolas"/>
              </w:rPr>
              <w:t>’</w:t>
            </w:r>
            <w:r>
              <w:rPr>
                <w:rFonts w:ascii="Consolas" w:hAnsi="Consolas"/>
              </w:rPr>
              <w:t xml:space="preserve"> for 1, </w:t>
            </w:r>
            <w:r w:rsidR="00C04A59">
              <w:rPr>
                <w:rFonts w:ascii="Consolas" w:hAnsi="Consolas"/>
              </w:rPr>
              <w:t>a transição do</w:t>
            </w:r>
            <w:r>
              <w:rPr>
                <w:rFonts w:ascii="Consolas" w:hAnsi="Consolas"/>
              </w:rPr>
              <w:t xml:space="preserve"> </w:t>
            </w:r>
            <w:r w:rsidRPr="00962658">
              <w:rPr>
                <w:rFonts w:ascii="Consolas" w:hAnsi="Consolas"/>
              </w:rPr>
              <w:t>Clock</w:t>
            </w:r>
            <w:r>
              <w:rPr>
                <w:rFonts w:ascii="Consolas" w:hAnsi="Consolas"/>
              </w:rPr>
              <w:t xml:space="preserve"> permite </w:t>
            </w:r>
            <w:r w:rsidRPr="00A421F6"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 MASTER e </w:t>
            </w:r>
            <w:r w:rsidRPr="000E075F"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o SLAVE ou </w:t>
            </w:r>
            <w:r w:rsidRPr="000E075F"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o MASTER e </w:t>
            </w:r>
            <w:r>
              <w:rPr>
                <w:rFonts w:ascii="Consolas" w:hAnsi="Consolas"/>
                <w:u w:val="single"/>
              </w:rPr>
              <w:t>Habilitar</w:t>
            </w:r>
            <w:r w:rsidRPr="000E075F">
              <w:rPr>
                <w:rFonts w:ascii="Consolas" w:hAnsi="Consolas"/>
              </w:rPr>
              <w:t xml:space="preserve"> o Slave.</w:t>
            </w:r>
          </w:p>
          <w:p w:rsidR="0073259C" w:rsidRDefault="0073259C" w:rsidP="008546B0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quando: CLR</w:t>
            </w:r>
            <w:r w:rsidR="00943F78">
              <w:rPr>
                <w:rFonts w:ascii="Consolas" w:hAnsi="Consolas"/>
              </w:rPr>
              <w:t>’</w:t>
            </w:r>
            <w:r>
              <w:rPr>
                <w:rFonts w:ascii="Consolas" w:hAnsi="Consolas"/>
              </w:rPr>
              <w:t>=1, PR</w:t>
            </w:r>
            <w:r w:rsidR="00943F78">
              <w:rPr>
                <w:rFonts w:ascii="Consolas" w:hAnsi="Consolas"/>
              </w:rPr>
              <w:t>’</w:t>
            </w:r>
            <w:r>
              <w:rPr>
                <w:rFonts w:ascii="Consolas" w:hAnsi="Consolas"/>
              </w:rPr>
              <w:t>=1, J=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>, K=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CLK=</w:t>
            </w:r>
            <w:r w:rsidRPr="000E075F">
              <w:rPr>
                <w:rFonts w:ascii="Consolas" w:hAnsi="Consolas"/>
                <w:u w:val="single"/>
              </w:rPr>
              <w:t>1</w:t>
            </w:r>
          </w:p>
          <w:p w:rsidR="0073259C" w:rsidRDefault="0073259C" w:rsidP="008546B0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Os FFjkMS funcionam na </w:t>
            </w:r>
            <w:r w:rsidRPr="00262F82">
              <w:rPr>
                <w:rFonts w:ascii="Consolas" w:hAnsi="Consolas"/>
                <w:u w:val="single"/>
              </w:rPr>
              <w:t>subida</w:t>
            </w:r>
            <w:r>
              <w:rPr>
                <w:rFonts w:ascii="Consolas" w:hAnsi="Consolas"/>
              </w:rPr>
              <w:t xml:space="preserve"> ou descida do Clok. Um FF que funciona pela borda de subida diz-se de transição positiva, um FF que funciona na borda de descida diz-se de </w:t>
            </w:r>
            <w:r w:rsidRPr="00262F82">
              <w:rPr>
                <w:rFonts w:ascii="Consolas" w:hAnsi="Consolas"/>
                <w:u w:val="single"/>
              </w:rPr>
              <w:t>transição</w:t>
            </w:r>
            <w:r>
              <w:rPr>
                <w:rFonts w:ascii="Consolas" w:hAnsi="Consolas"/>
              </w:rPr>
              <w:t xml:space="preserve"> </w:t>
            </w:r>
            <w:r w:rsidRPr="00262F82">
              <w:rPr>
                <w:rFonts w:ascii="Consolas" w:hAnsi="Consolas"/>
                <w:u w:val="single"/>
              </w:rPr>
              <w:t>negativa</w:t>
            </w:r>
          </w:p>
        </w:tc>
      </w:tr>
    </w:tbl>
    <w:p w:rsidR="007A0AC5" w:rsidRPr="00B701C4" w:rsidRDefault="007A0AC5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701C4" w:rsidTr="0073259C">
        <w:trPr>
          <w:trHeight w:val="558"/>
        </w:trPr>
        <w:tc>
          <w:tcPr>
            <w:tcW w:w="10456" w:type="dxa"/>
            <w:gridSpan w:val="2"/>
            <w:vAlign w:val="center"/>
          </w:tcPr>
          <w:p w:rsidR="00B701C4" w:rsidRPr="007038E9" w:rsidRDefault="0073259C" w:rsidP="007038E9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  <w:r w:rsidR="007038E9" w:rsidRPr="007038E9">
              <w:rPr>
                <w:rFonts w:ascii="Consolas" w:hAnsi="Consolas"/>
              </w:rPr>
              <w:t>.</w:t>
            </w:r>
            <w:r w:rsidR="007038E9">
              <w:rPr>
                <w:rFonts w:ascii="Consolas" w:hAnsi="Consolas"/>
              </w:rPr>
              <w:t xml:space="preserve"> </w:t>
            </w:r>
            <w:r w:rsidR="00B701C4" w:rsidRPr="007038E9">
              <w:rPr>
                <w:rFonts w:ascii="Consolas" w:hAnsi="Consolas"/>
              </w:rPr>
              <w:t xml:space="preserve">Preenche a tabela de verdade 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5204"/>
              <w:gridCol w:w="5026"/>
            </w:tblGrid>
            <w:tr w:rsidR="007038E9" w:rsidTr="0073259C">
              <w:tc>
                <w:tcPr>
                  <w:tcW w:w="5115" w:type="dxa"/>
                </w:tcPr>
                <w:tbl>
                  <w:tblPr>
                    <w:tblStyle w:val="Tabelacomgrelha1"/>
                    <w:tblpPr w:leftFromText="141" w:rightFromText="141" w:vertAnchor="text" w:horzAnchor="margin" w:tblpY="10"/>
                    <w:tblOverlap w:val="never"/>
                    <w:tblW w:w="4978" w:type="dxa"/>
                    <w:tblLook w:val="0420" w:firstRow="1" w:lastRow="0" w:firstColumn="0" w:lastColumn="0" w:noHBand="0" w:noVBand="1"/>
                  </w:tblPr>
                  <w:tblGrid>
                    <w:gridCol w:w="639"/>
                    <w:gridCol w:w="326"/>
                    <w:gridCol w:w="326"/>
                    <w:gridCol w:w="639"/>
                    <w:gridCol w:w="656"/>
                    <w:gridCol w:w="20"/>
                    <w:gridCol w:w="581"/>
                    <w:gridCol w:w="676"/>
                    <w:gridCol w:w="22"/>
                    <w:gridCol w:w="1074"/>
                    <w:gridCol w:w="19"/>
                  </w:tblGrid>
                  <w:tr w:rsidR="007038E9" w:rsidRPr="00A3569B" w:rsidTr="0073259C">
                    <w:trPr>
                      <w:trHeight w:val="263"/>
                    </w:trPr>
                    <w:tc>
                      <w:tcPr>
                        <w:tcW w:w="2608" w:type="dxa"/>
                        <w:gridSpan w:val="6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Entradas</w:t>
                        </w:r>
                      </w:p>
                    </w:tc>
                    <w:tc>
                      <w:tcPr>
                        <w:tcW w:w="1287" w:type="dxa"/>
                        <w:gridSpan w:val="3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Saídas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Merge w:val="restart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Estado</w:t>
                        </w: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361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CLK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J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K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PR’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CLR’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Q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Q’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263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Erro</w:t>
                        </w: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263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Set</w:t>
                        </w: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263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Reset</w:t>
                        </w: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263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0/1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Qa’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Mem.</w:t>
                        </w: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263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Qa’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Mem.</w:t>
                        </w: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263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Reset</w:t>
                        </w: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263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Set</w:t>
                        </w:r>
                      </w:p>
                    </w:tc>
                  </w:tr>
                  <w:tr w:rsidR="007038E9" w:rsidRPr="00A3569B" w:rsidTr="0073259C">
                    <w:trPr>
                      <w:gridAfter w:val="1"/>
                      <w:wAfter w:w="20" w:type="dxa"/>
                      <w:trHeight w:val="535"/>
                    </w:trPr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2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Qa’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Align w:val="center"/>
                        <w:hideMark/>
                      </w:tcPr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sz w:val="20"/>
                            <w:szCs w:val="20"/>
                          </w:rPr>
                          <w:t>Inversão</w:t>
                        </w:r>
                      </w:p>
                      <w:p w:rsidR="007038E9" w:rsidRPr="00A3569B" w:rsidRDefault="007038E9" w:rsidP="007038E9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 w:rsidRPr="00A3569B">
                          <w:rPr>
                            <w:rFonts w:ascii="Consolas" w:hAnsi="Consolas"/>
                            <w:i/>
                            <w:iCs/>
                            <w:sz w:val="20"/>
                            <w:szCs w:val="20"/>
                          </w:rPr>
                          <w:t>toggle</w:t>
                        </w:r>
                      </w:p>
                    </w:tc>
                  </w:tr>
                </w:tbl>
                <w:p w:rsidR="007038E9" w:rsidRDefault="007038E9" w:rsidP="007038E9"/>
              </w:tc>
              <w:tc>
                <w:tcPr>
                  <w:tcW w:w="5115" w:type="dxa"/>
                  <w:vAlign w:val="center"/>
                </w:tcPr>
                <w:p w:rsidR="007038E9" w:rsidRDefault="007038E9" w:rsidP="0073259C"/>
                <w:p w:rsidR="007038E9" w:rsidRPr="007038E9" w:rsidRDefault="007038E9" w:rsidP="0073259C">
                  <w:r w:rsidRPr="007038E9">
                    <w:t xml:space="preserve">Clear   = CLR faz </w:t>
                  </w:r>
                  <w:r w:rsidRPr="007038E9">
                    <w:rPr>
                      <w:u w:val="single"/>
                    </w:rPr>
                    <w:t>RESET</w:t>
                  </w:r>
                  <w:r w:rsidRPr="007038E9">
                    <w:t xml:space="preserve"> ao circuito</w:t>
                  </w:r>
                </w:p>
                <w:p w:rsidR="007038E9" w:rsidRDefault="007038E9" w:rsidP="0073259C">
                  <w:r w:rsidRPr="007038E9">
                    <w:t xml:space="preserve">Preset = PR faz </w:t>
                  </w:r>
                  <w:r w:rsidRPr="007038E9">
                    <w:rPr>
                      <w:u w:val="single"/>
                    </w:rPr>
                    <w:t>SET</w:t>
                  </w:r>
                  <w:r w:rsidRPr="007038E9">
                    <w:t xml:space="preserve"> ao circuito</w:t>
                  </w:r>
                </w:p>
              </w:tc>
            </w:tr>
          </w:tbl>
          <w:p w:rsidR="007038E9" w:rsidRPr="007038E9" w:rsidRDefault="007038E9" w:rsidP="007038E9"/>
        </w:tc>
      </w:tr>
      <w:tr w:rsidR="00B701C4" w:rsidTr="0073259C">
        <w:trPr>
          <w:trHeight w:val="66"/>
        </w:trPr>
        <w:tc>
          <w:tcPr>
            <w:tcW w:w="5228" w:type="dxa"/>
            <w:vAlign w:val="center"/>
          </w:tcPr>
          <w:p w:rsidR="00B701C4" w:rsidRDefault="00B701C4" w:rsidP="00262F82">
            <w:pPr>
              <w:spacing w:line="360" w:lineRule="auto"/>
              <w:rPr>
                <w:rFonts w:ascii="Consolas" w:hAnsi="Consolas"/>
              </w:rPr>
            </w:pPr>
          </w:p>
        </w:tc>
        <w:tc>
          <w:tcPr>
            <w:tcW w:w="5228" w:type="dxa"/>
            <w:vAlign w:val="center"/>
          </w:tcPr>
          <w:p w:rsidR="00B701C4" w:rsidRDefault="00B701C4" w:rsidP="00262F82">
            <w:pPr>
              <w:spacing w:line="360" w:lineRule="auto"/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sectPr w:rsidR="00962658" w:rsidSect="00F90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F97638"/>
    <w:multiLevelType w:val="hybridMultilevel"/>
    <w:tmpl w:val="CFC68E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72F32"/>
    <w:multiLevelType w:val="multilevel"/>
    <w:tmpl w:val="A9F49A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DB2284B"/>
    <w:multiLevelType w:val="hybridMultilevel"/>
    <w:tmpl w:val="94061214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7B14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  <w:rPr>
        <w:rFonts w:hint="default"/>
      </w:rPr>
    </w:lvl>
  </w:abstractNum>
  <w:abstractNum w:abstractNumId="6" w15:restartNumberingAfterBreak="0">
    <w:nsid w:val="664D5C90"/>
    <w:multiLevelType w:val="hybridMultilevel"/>
    <w:tmpl w:val="BBC05D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B"/>
    <w:rsid w:val="000134C8"/>
    <w:rsid w:val="0001562C"/>
    <w:rsid w:val="0003241D"/>
    <w:rsid w:val="000563D7"/>
    <w:rsid w:val="00060BB3"/>
    <w:rsid w:val="000E075F"/>
    <w:rsid w:val="00147892"/>
    <w:rsid w:val="00162028"/>
    <w:rsid w:val="001A0597"/>
    <w:rsid w:val="001A06D8"/>
    <w:rsid w:val="001A52CE"/>
    <w:rsid w:val="0025541C"/>
    <w:rsid w:val="00262F82"/>
    <w:rsid w:val="002C11EF"/>
    <w:rsid w:val="0048611E"/>
    <w:rsid w:val="006914D4"/>
    <w:rsid w:val="007038E9"/>
    <w:rsid w:val="0073259C"/>
    <w:rsid w:val="007A0AC5"/>
    <w:rsid w:val="007B2897"/>
    <w:rsid w:val="008676C2"/>
    <w:rsid w:val="00887C37"/>
    <w:rsid w:val="008E199D"/>
    <w:rsid w:val="00902955"/>
    <w:rsid w:val="00914D36"/>
    <w:rsid w:val="00943F78"/>
    <w:rsid w:val="00962658"/>
    <w:rsid w:val="0098401B"/>
    <w:rsid w:val="0099745D"/>
    <w:rsid w:val="00A226E3"/>
    <w:rsid w:val="00A26B53"/>
    <w:rsid w:val="00A3569B"/>
    <w:rsid w:val="00A421F6"/>
    <w:rsid w:val="00AB4F29"/>
    <w:rsid w:val="00B46D13"/>
    <w:rsid w:val="00B701C4"/>
    <w:rsid w:val="00B82B9C"/>
    <w:rsid w:val="00B94B10"/>
    <w:rsid w:val="00B9601B"/>
    <w:rsid w:val="00BD0EA0"/>
    <w:rsid w:val="00C04A59"/>
    <w:rsid w:val="00C54928"/>
    <w:rsid w:val="00C90E62"/>
    <w:rsid w:val="00C928B3"/>
    <w:rsid w:val="00D30D88"/>
    <w:rsid w:val="00D36191"/>
    <w:rsid w:val="00E973A8"/>
    <w:rsid w:val="00EB5A89"/>
    <w:rsid w:val="00F72115"/>
    <w:rsid w:val="00F835D5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C6F5"/>
  <w15:chartTrackingRefBased/>
  <w15:docId w15:val="{9E9FB346-C4CC-4F79-BA6B-C780AE2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1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41</cp:revision>
  <dcterms:created xsi:type="dcterms:W3CDTF">2018-03-01T16:54:00Z</dcterms:created>
  <dcterms:modified xsi:type="dcterms:W3CDTF">2018-04-26T11:51:00Z</dcterms:modified>
</cp:coreProperties>
</file>